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3E" w:rsidRPr="001B61DC" w:rsidRDefault="0097193E" w:rsidP="0097193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1D502A4" wp14:editId="63D2FCC8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3E" w:rsidRPr="001B61DC" w:rsidRDefault="0097193E" w:rsidP="009719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97193E" w:rsidRPr="001B61DC" w:rsidRDefault="0097193E" w:rsidP="009719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97193E" w:rsidRPr="001B61DC" w:rsidRDefault="0097193E" w:rsidP="009719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СЕЛИВАНОВСКОЕ СЕЛЬСКОЕ ПОСЕЛЕНИЕ</w:t>
      </w:r>
    </w:p>
    <w:p w:rsidR="0097193E" w:rsidRPr="001B61DC" w:rsidRDefault="0097193E" w:rsidP="009719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муниципального района</w:t>
      </w:r>
    </w:p>
    <w:p w:rsidR="0097193E" w:rsidRPr="001B61DC" w:rsidRDefault="0097193E" w:rsidP="009719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97193E" w:rsidRPr="001B61DC" w:rsidRDefault="0097193E" w:rsidP="009719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97193E" w:rsidRPr="001B61DC" w:rsidRDefault="0097193E" w:rsidP="009719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61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97193E" w:rsidRPr="001B61DC" w:rsidRDefault="0097193E" w:rsidP="009719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193E" w:rsidRDefault="0097193E" w:rsidP="0097193E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30 ноября 2020 </w:t>
      </w:r>
      <w:r w:rsidRPr="001B61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118</w:t>
      </w:r>
    </w:p>
    <w:p w:rsidR="0097193E" w:rsidRDefault="0097193E" w:rsidP="009719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79C" w:rsidRPr="00DB779C" w:rsidRDefault="00DB779C" w:rsidP="00DB779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№ 106 от 18 октября 2017 года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B7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осуществления должностными лицами  администрации муниципального образования </w:t>
      </w:r>
      <w:proofErr w:type="spellStart"/>
      <w:r w:rsidRPr="00DB7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Pr="00DB7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 </w:t>
      </w:r>
      <w:proofErr w:type="spellStart"/>
      <w:r w:rsidRPr="00DB7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DB7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полномочий по внутреннему муниципальному финансовому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DB779C" w:rsidRDefault="00DB779C" w:rsidP="009719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93E" w:rsidRPr="00D80223" w:rsidRDefault="00DB779C" w:rsidP="00DB779C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80223">
        <w:rPr>
          <w:rStyle w:val="FontStyle12"/>
          <w:sz w:val="27"/>
          <w:szCs w:val="27"/>
        </w:rPr>
        <w:t>В соответствии с Бюджетным кодексом Российской Федерации</w:t>
      </w:r>
      <w:r w:rsidRPr="00D80223">
        <w:rPr>
          <w:rStyle w:val="FontStyle12"/>
          <w:sz w:val="27"/>
          <w:szCs w:val="27"/>
        </w:rPr>
        <w:t>, постановлением Правительства Российской Федерации от 17.08.2020 года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постановлением Правительства Российской Федерации от 16.09.2020 года № 1478 «Об утверждении федерального стандарта внутреннего государственного (муниципального) финансового контроля «Правила составления отчётности о результатах контрольной деятельности»,</w:t>
      </w:r>
      <w:r w:rsidRPr="00D80223">
        <w:rPr>
          <w:rStyle w:val="FontStyle12"/>
          <w:sz w:val="27"/>
          <w:szCs w:val="27"/>
        </w:rPr>
        <w:t xml:space="preserve"> </w:t>
      </w:r>
      <w:r w:rsidR="0097193E" w:rsidRPr="00D80223">
        <w:rPr>
          <w:rFonts w:ascii="Times New Roman" w:hAnsi="Times New Roman" w:cs="Times New Roman"/>
          <w:sz w:val="27"/>
          <w:szCs w:val="27"/>
        </w:rPr>
        <w:t>администрация муниципального образования</w:t>
      </w:r>
      <w:proofErr w:type="gramEnd"/>
      <w:r w:rsidR="0097193E" w:rsidRPr="00D8022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7193E" w:rsidRPr="00D80223">
        <w:rPr>
          <w:rFonts w:ascii="Times New Roman" w:hAnsi="Times New Roman" w:cs="Times New Roman"/>
          <w:sz w:val="27"/>
          <w:szCs w:val="27"/>
        </w:rPr>
        <w:t>Селивановское</w:t>
      </w:r>
      <w:proofErr w:type="spellEnd"/>
      <w:r w:rsidR="0097193E" w:rsidRPr="00D80223">
        <w:rPr>
          <w:rFonts w:ascii="Times New Roman" w:hAnsi="Times New Roman" w:cs="Times New Roman"/>
          <w:sz w:val="27"/>
          <w:szCs w:val="27"/>
        </w:rPr>
        <w:t xml:space="preserve"> сельское поселение </w:t>
      </w:r>
      <w:proofErr w:type="spellStart"/>
      <w:r w:rsidR="0097193E" w:rsidRPr="00D80223">
        <w:rPr>
          <w:rFonts w:ascii="Times New Roman" w:hAnsi="Times New Roman" w:cs="Times New Roman"/>
          <w:sz w:val="27"/>
          <w:szCs w:val="27"/>
        </w:rPr>
        <w:t>Волховского</w:t>
      </w:r>
      <w:proofErr w:type="spellEnd"/>
      <w:r w:rsidR="0097193E" w:rsidRPr="00D80223">
        <w:rPr>
          <w:rFonts w:ascii="Times New Roman" w:hAnsi="Times New Roman" w:cs="Times New Roman"/>
          <w:sz w:val="27"/>
          <w:szCs w:val="27"/>
        </w:rPr>
        <w:t xml:space="preserve"> муниципального района Ленинградской области,</w:t>
      </w:r>
    </w:p>
    <w:p w:rsidR="0097193E" w:rsidRPr="00D80223" w:rsidRDefault="0097193E" w:rsidP="0097193E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0223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DB779C" w:rsidRPr="00D80223" w:rsidRDefault="00DB779C" w:rsidP="00DB779C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1.Внести изменения и дополнения в постановление № 106 от 18 октября 2017 года:</w:t>
      </w:r>
    </w:p>
    <w:p w:rsidR="00DF12F6" w:rsidRPr="00D80223" w:rsidRDefault="00FB1F53" w:rsidP="00DF12F6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1.1</w:t>
      </w:r>
      <w:r w:rsidR="00DF12F6" w:rsidRPr="00D80223">
        <w:rPr>
          <w:rFonts w:ascii="Times New Roman" w:hAnsi="Times New Roman" w:cs="Times New Roman"/>
          <w:sz w:val="27"/>
          <w:szCs w:val="27"/>
        </w:rPr>
        <w:t>.</w:t>
      </w:r>
      <w:r w:rsidR="005316A5" w:rsidRPr="00D80223">
        <w:rPr>
          <w:rFonts w:ascii="Times New Roman" w:hAnsi="Times New Roman" w:cs="Times New Roman"/>
          <w:sz w:val="27"/>
          <w:szCs w:val="27"/>
        </w:rPr>
        <w:t>внести изменения в п. 5 раздела 1 «Общие положения» и читать в новой редакции:</w:t>
      </w:r>
    </w:p>
    <w:p w:rsidR="005316A5" w:rsidRPr="00D80223" w:rsidRDefault="005316A5" w:rsidP="005316A5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Решение о назначении внепланового контрольного мероприятия может быть принято на основании:</w:t>
      </w:r>
    </w:p>
    <w:p w:rsidR="005316A5" w:rsidRPr="00D80223" w:rsidRDefault="005316A5" w:rsidP="005316A5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-результата анализа данных, содержащихся в информационных системах;</w:t>
      </w:r>
    </w:p>
    <w:p w:rsidR="005316A5" w:rsidRPr="00D80223" w:rsidRDefault="005316A5" w:rsidP="005316A5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-установления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вопросам, отнесенным к полномочиям органа контроля;</w:t>
      </w:r>
    </w:p>
    <w:p w:rsidR="005316A5" w:rsidRPr="00D80223" w:rsidRDefault="005316A5" w:rsidP="005316A5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 xml:space="preserve">-результата рассмотрения поступивших обращений, запросов, поручений, иной информации о признаках нарушений законодательных и иных </w:t>
      </w:r>
      <w:r w:rsidRPr="00D80223">
        <w:rPr>
          <w:rFonts w:ascii="Times New Roman" w:hAnsi="Times New Roman" w:cs="Times New Roman"/>
          <w:sz w:val="27"/>
          <w:szCs w:val="27"/>
        </w:rPr>
        <w:lastRenderedPageBreak/>
        <w:t xml:space="preserve">нормативных правовых актов по вопросам, отнесенным к полномочиям органа контроля, с учетом </w:t>
      </w:r>
      <w:proofErr w:type="gramStart"/>
      <w:r w:rsidRPr="00D80223">
        <w:rPr>
          <w:rFonts w:ascii="Times New Roman" w:hAnsi="Times New Roman" w:cs="Times New Roman"/>
          <w:sz w:val="27"/>
          <w:szCs w:val="27"/>
        </w:rPr>
        <w:t>риск-ориентированного</w:t>
      </w:r>
      <w:proofErr w:type="gramEnd"/>
      <w:r w:rsidRPr="00D80223">
        <w:rPr>
          <w:rFonts w:ascii="Times New Roman" w:hAnsi="Times New Roman" w:cs="Times New Roman"/>
          <w:sz w:val="27"/>
          <w:szCs w:val="27"/>
        </w:rPr>
        <w:t xml:space="preserve"> подхода, установленного правовым актом органа контроля;</w:t>
      </w:r>
    </w:p>
    <w:p w:rsidR="005316A5" w:rsidRPr="00D80223" w:rsidRDefault="005316A5" w:rsidP="005316A5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-истечения срока исполнения объектами контроля ранее выданных органом контроля представлений и (или) предписаний;</w:t>
      </w:r>
    </w:p>
    <w:p w:rsidR="005316A5" w:rsidRPr="00D80223" w:rsidRDefault="005316A5" w:rsidP="005316A5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-результата проведенного контрольного мероприятия, в том числе в случае невозможности получения необходимой информации (документов, материалов) в ходе проведения камеральной проверки.</w:t>
      </w:r>
    </w:p>
    <w:p w:rsidR="005316A5" w:rsidRPr="00D80223" w:rsidRDefault="00FB1F53" w:rsidP="00DF12F6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1.2</w:t>
      </w:r>
      <w:r w:rsidR="005316A5" w:rsidRPr="00D80223">
        <w:rPr>
          <w:rFonts w:ascii="Times New Roman" w:hAnsi="Times New Roman" w:cs="Times New Roman"/>
          <w:sz w:val="27"/>
          <w:szCs w:val="27"/>
        </w:rPr>
        <w:t xml:space="preserve">.внести изменения в п. 13 раздела </w:t>
      </w:r>
      <w:r w:rsidR="005316A5" w:rsidRPr="00D80223">
        <w:rPr>
          <w:rFonts w:ascii="Times New Roman" w:hAnsi="Times New Roman" w:cs="Times New Roman"/>
          <w:sz w:val="27"/>
          <w:szCs w:val="27"/>
        </w:rPr>
        <w:t>1 «Общие положения</w:t>
      </w:r>
      <w:r w:rsidR="005316A5" w:rsidRPr="00D80223">
        <w:rPr>
          <w:rFonts w:ascii="Times New Roman" w:hAnsi="Times New Roman" w:cs="Times New Roman"/>
          <w:sz w:val="27"/>
          <w:szCs w:val="27"/>
        </w:rPr>
        <w:t>» и читать в новой редакции:</w:t>
      </w:r>
    </w:p>
    <w:p w:rsidR="005316A5" w:rsidRPr="00D80223" w:rsidRDefault="005316A5" w:rsidP="00DF12F6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Срок представления информации, документов и материалов</w:t>
      </w:r>
      <w:r w:rsidRPr="00D80223">
        <w:rPr>
          <w:rFonts w:ascii="Times New Roman" w:hAnsi="Times New Roman" w:cs="Times New Roman"/>
          <w:sz w:val="27"/>
          <w:szCs w:val="27"/>
        </w:rPr>
        <w:br/>
        <w:t xml:space="preserve">устанавливается в запросе и исчисляется </w:t>
      </w:r>
      <w:proofErr w:type="gramStart"/>
      <w:r w:rsidRPr="00D80223">
        <w:rPr>
          <w:rFonts w:ascii="Times New Roman" w:hAnsi="Times New Roman" w:cs="Times New Roman"/>
          <w:sz w:val="27"/>
          <w:szCs w:val="27"/>
        </w:rPr>
        <w:t>с даты получения</w:t>
      </w:r>
      <w:proofErr w:type="gramEnd"/>
      <w:r w:rsidRPr="00D80223">
        <w:rPr>
          <w:rFonts w:ascii="Times New Roman" w:hAnsi="Times New Roman" w:cs="Times New Roman"/>
          <w:sz w:val="27"/>
          <w:szCs w:val="27"/>
        </w:rPr>
        <w:t xml:space="preserve"> запроса. Срок должен составлять 10 рабочих дней со дня получения запроса при проведении камеральной проверки и не менее 3 рабочих дней при проведении </w:t>
      </w:r>
      <w:r w:rsidR="00FB1F53" w:rsidRPr="00D80223">
        <w:rPr>
          <w:rFonts w:ascii="Times New Roman" w:hAnsi="Times New Roman" w:cs="Times New Roman"/>
          <w:sz w:val="27"/>
          <w:szCs w:val="27"/>
        </w:rPr>
        <w:t>выездной</w:t>
      </w:r>
      <w:r w:rsidRPr="00D80223">
        <w:rPr>
          <w:rFonts w:ascii="Times New Roman" w:hAnsi="Times New Roman" w:cs="Times New Roman"/>
          <w:sz w:val="27"/>
          <w:szCs w:val="27"/>
        </w:rPr>
        <w:t xml:space="preserve"> проверки (ревизии), обследования, встречной проверки. </w:t>
      </w:r>
    </w:p>
    <w:p w:rsidR="00FB1F53" w:rsidRPr="00D80223" w:rsidRDefault="00FB1F53" w:rsidP="00DF12F6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1.3.внести изменения в п. 27 раздела 3 «Требования к проведению контрольных мероприятий» и читать в новой редакции:</w:t>
      </w:r>
    </w:p>
    <w:p w:rsidR="00FB1F53" w:rsidRPr="00D80223" w:rsidRDefault="00FB1F53" w:rsidP="00FB1F5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К процедурам осуществления контрольного мероприятия относятся</w:t>
      </w:r>
      <w:r w:rsidRPr="00D80223">
        <w:rPr>
          <w:rFonts w:ascii="Times New Roman" w:hAnsi="Times New Roman" w:cs="Times New Roman"/>
          <w:sz w:val="27"/>
          <w:szCs w:val="27"/>
        </w:rPr>
        <w:br/>
        <w:t>назначение контрольного мероприятия, проведение контрольного мероприятия, в том числе назначение (организацию) экспертиз, необходимых для проведения контрольного мероприятия и</w:t>
      </w:r>
      <w:r w:rsidRPr="00D80223">
        <w:rPr>
          <w:rFonts w:ascii="Times New Roman" w:hAnsi="Times New Roman" w:cs="Times New Roman"/>
          <w:sz w:val="27"/>
          <w:szCs w:val="27"/>
        </w:rPr>
        <w:br/>
        <w:t>оформление результатов проведения контрольного мероприятия.</w:t>
      </w:r>
    </w:p>
    <w:p w:rsidR="00FB1F53" w:rsidRPr="00D80223" w:rsidRDefault="00FB1F53" w:rsidP="00FB1F5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1.4.внести изменения в п. 28 раздела 3 «Требования к проведению контрольных мероприятий» и читать в новой редакции:</w:t>
      </w:r>
    </w:p>
    <w:p w:rsidR="00FB1F53" w:rsidRPr="00D80223" w:rsidRDefault="00FB1F53" w:rsidP="00FB1F5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Контрольное    мероприятие    проводится    на   основании Распоряжения главы администрации, в котором указываются: тема контрольного мероприятия, наименование и реквизиты объекта контроля, проверяемый период, метод контроля, основание проведения контрольного мероприятия, состав проверочной группы, дату начала проведения контрольного мероприятия</w:t>
      </w:r>
      <w:r w:rsidR="007E25DA" w:rsidRPr="00D80223">
        <w:rPr>
          <w:rFonts w:ascii="Times New Roman" w:hAnsi="Times New Roman" w:cs="Times New Roman"/>
          <w:sz w:val="27"/>
          <w:szCs w:val="27"/>
        </w:rPr>
        <w:t xml:space="preserve">, срок проведения контрольного мероприятия, перечень вопросов, подлежащих изучению в ходе проведения контрольного мероприятия. В случае проведения экспертиз, необходимых для проведения контрольных мероприятий – сведения о привлекаемых независимых экспертах (экспертных организациях) или специалистах иных государственных органов, подведомственных органу контроля. </w:t>
      </w:r>
    </w:p>
    <w:p w:rsidR="00D80223" w:rsidRPr="00D80223" w:rsidRDefault="00D80223" w:rsidP="00D8022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1.5.внести изменения в п. 79 раздела 8 «Требования к составлению и представлению отчетности о результатах проведения контрольных мероприятий» и читать в новой редакции:</w:t>
      </w:r>
    </w:p>
    <w:p w:rsidR="00D80223" w:rsidRPr="00D80223" w:rsidRDefault="00D80223" w:rsidP="00D8022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Пояснительная записка включает информацию:</w:t>
      </w:r>
    </w:p>
    <w:p w:rsidR="00D80223" w:rsidRPr="00D80223" w:rsidRDefault="00D80223" w:rsidP="00D8022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а</w:t>
      </w:r>
      <w:proofErr w:type="gramStart"/>
      <w:r w:rsidRPr="00D80223">
        <w:rPr>
          <w:rFonts w:ascii="Times New Roman" w:hAnsi="Times New Roman" w:cs="Times New Roman"/>
          <w:sz w:val="27"/>
          <w:szCs w:val="27"/>
        </w:rPr>
        <w:t>)о</w:t>
      </w:r>
      <w:proofErr w:type="gramEnd"/>
      <w:r w:rsidRPr="00D80223">
        <w:rPr>
          <w:rFonts w:ascii="Times New Roman" w:hAnsi="Times New Roman" w:cs="Times New Roman"/>
          <w:sz w:val="27"/>
          <w:szCs w:val="27"/>
        </w:rPr>
        <w:t>б обеспеченности органа контроля трудовыми ресурсами;</w:t>
      </w:r>
    </w:p>
    <w:p w:rsidR="00D80223" w:rsidRPr="00D80223" w:rsidRDefault="00D80223" w:rsidP="00D8022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б</w:t>
      </w:r>
      <w:proofErr w:type="gramStart"/>
      <w:r w:rsidRPr="00D80223">
        <w:rPr>
          <w:rFonts w:ascii="Times New Roman" w:hAnsi="Times New Roman" w:cs="Times New Roman"/>
          <w:sz w:val="27"/>
          <w:szCs w:val="27"/>
        </w:rPr>
        <w:t>)о</w:t>
      </w:r>
      <w:proofErr w:type="gramEnd"/>
      <w:r w:rsidRPr="00D80223">
        <w:rPr>
          <w:rFonts w:ascii="Times New Roman" w:hAnsi="Times New Roman" w:cs="Times New Roman"/>
          <w:sz w:val="27"/>
          <w:szCs w:val="27"/>
        </w:rPr>
        <w:t>б объеме бюджетных средств, затраченных на содержание органа контроля;</w:t>
      </w:r>
    </w:p>
    <w:p w:rsidR="00D80223" w:rsidRPr="00D80223" w:rsidRDefault="00D80223" w:rsidP="00D8022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в</w:t>
      </w:r>
      <w:proofErr w:type="gramStart"/>
      <w:r w:rsidRPr="00D80223">
        <w:rPr>
          <w:rFonts w:ascii="Times New Roman" w:hAnsi="Times New Roman" w:cs="Times New Roman"/>
          <w:sz w:val="27"/>
          <w:szCs w:val="27"/>
        </w:rPr>
        <w:t>)о</w:t>
      </w:r>
      <w:proofErr w:type="gramEnd"/>
      <w:r w:rsidRPr="00D80223">
        <w:rPr>
          <w:rFonts w:ascii="Times New Roman" w:hAnsi="Times New Roman" w:cs="Times New Roman"/>
          <w:sz w:val="27"/>
          <w:szCs w:val="27"/>
        </w:rPr>
        <w:t xml:space="preserve">б объеме бюджетных средств, затраченных при назначении (организации) экспертиз, необходимых для проведения контрольных </w:t>
      </w:r>
      <w:r w:rsidRPr="00D80223">
        <w:rPr>
          <w:rFonts w:ascii="Times New Roman" w:hAnsi="Times New Roman" w:cs="Times New Roman"/>
          <w:sz w:val="27"/>
          <w:szCs w:val="27"/>
        </w:rPr>
        <w:lastRenderedPageBreak/>
        <w:t>мероприятий, и привлечении независимых экспертов (специализированных экспертных организаций);</w:t>
      </w:r>
    </w:p>
    <w:p w:rsidR="00D80223" w:rsidRPr="00D80223" w:rsidRDefault="00D80223" w:rsidP="00D8022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D80223">
        <w:rPr>
          <w:rFonts w:ascii="Times New Roman" w:hAnsi="Times New Roman" w:cs="Times New Roman"/>
          <w:sz w:val="27"/>
          <w:szCs w:val="27"/>
        </w:rPr>
        <w:t>)о</w:t>
      </w:r>
      <w:proofErr w:type="gramEnd"/>
      <w:r w:rsidRPr="00D80223">
        <w:rPr>
          <w:rFonts w:ascii="Times New Roman" w:hAnsi="Times New Roman" w:cs="Times New Roman"/>
          <w:sz w:val="27"/>
          <w:szCs w:val="27"/>
        </w:rPr>
        <w:t xml:space="preserve"> количестве нарушений, выявленных органом контроля;</w:t>
      </w:r>
    </w:p>
    <w:p w:rsidR="00D80223" w:rsidRPr="00D80223" w:rsidRDefault="00D80223" w:rsidP="00D8022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д</w:t>
      </w:r>
      <w:proofErr w:type="gramStart"/>
      <w:r w:rsidRPr="00D80223">
        <w:rPr>
          <w:rFonts w:ascii="Times New Roman" w:hAnsi="Times New Roman" w:cs="Times New Roman"/>
          <w:sz w:val="27"/>
          <w:szCs w:val="27"/>
        </w:rPr>
        <w:t>)о</w:t>
      </w:r>
      <w:proofErr w:type="gramEnd"/>
      <w:r w:rsidRPr="00D80223">
        <w:rPr>
          <w:rFonts w:ascii="Times New Roman" w:hAnsi="Times New Roman" w:cs="Times New Roman"/>
          <w:sz w:val="27"/>
          <w:szCs w:val="27"/>
        </w:rPr>
        <w:t xml:space="preserve"> реализации результатов контрольных мероприятий в части направленных объектам контроля представлений и предписаний, информации, направленной правоохранительным органам, органам прокуратуры, поданных органом контроля исковых заявлений в суды о возмещении объектом контроля ущерба, о признании осуществленных закупок товаров, работ, услуг для обеспечения государственных (муниципальных) нужд недействительными и др.</w:t>
      </w:r>
    </w:p>
    <w:p w:rsidR="00D80223" w:rsidRPr="00D80223" w:rsidRDefault="00D80223" w:rsidP="00D8022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е</w:t>
      </w:r>
      <w:proofErr w:type="gramStart"/>
      <w:r w:rsidRPr="00D80223">
        <w:rPr>
          <w:rFonts w:ascii="Times New Roman" w:hAnsi="Times New Roman" w:cs="Times New Roman"/>
          <w:sz w:val="27"/>
          <w:szCs w:val="27"/>
        </w:rPr>
        <w:t>)о</w:t>
      </w:r>
      <w:proofErr w:type="gramEnd"/>
      <w:r w:rsidRPr="00D80223">
        <w:rPr>
          <w:rFonts w:ascii="Times New Roman" w:hAnsi="Times New Roman" w:cs="Times New Roman"/>
          <w:sz w:val="27"/>
          <w:szCs w:val="27"/>
        </w:rPr>
        <w:t xml:space="preserve"> жалобах и исковых заявлениях на решения органа контроля, а также жалобах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контролю.</w:t>
      </w:r>
    </w:p>
    <w:p w:rsidR="00D80223" w:rsidRPr="00D80223" w:rsidRDefault="00D80223" w:rsidP="00D8022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При необходимости раскрытия дополнительной информации об осуществлении внутреннего государственного (муниципального) финансового контроля в пояснительную записку включаются описание и характеристика показателей, содержащихся в отчете.</w:t>
      </w:r>
    </w:p>
    <w:p w:rsidR="00D80223" w:rsidRPr="00D80223" w:rsidRDefault="00D80223" w:rsidP="00D8022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1.6.внести изменения в п. 80 раздела 8 «Требования к составлению и представлению отчетности о результатах проведения контрольных мероприятий» и читать в новой редакции:</w:t>
      </w:r>
    </w:p>
    <w:p w:rsidR="00D80223" w:rsidRPr="00D80223" w:rsidRDefault="00D80223" w:rsidP="00D8022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 xml:space="preserve">Отчет и пояснительная записка к нему представляются ежегодно, до 1 марта года, следующего </w:t>
      </w:r>
      <w:proofErr w:type="gramStart"/>
      <w:r w:rsidRPr="00D80223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D80223">
        <w:rPr>
          <w:rFonts w:ascii="Times New Roman" w:hAnsi="Times New Roman" w:cs="Times New Roman"/>
          <w:sz w:val="27"/>
          <w:szCs w:val="27"/>
        </w:rPr>
        <w:t xml:space="preserve"> отчетным, на бумажном носителе и (или) в электронной форме, в том числе с применением автоматизированных информационных систем.</w:t>
      </w:r>
    </w:p>
    <w:p w:rsidR="00D80223" w:rsidRPr="00D80223" w:rsidRDefault="00D80223" w:rsidP="00D8022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1.7.внести изменения в п. 81 раздела 8 «Требования к составлению и представлению отчетности о результатах проведения контрольных мероприятий» и читать в новой редакции:</w:t>
      </w:r>
    </w:p>
    <w:p w:rsidR="00D80223" w:rsidRPr="00D80223" w:rsidRDefault="00D80223" w:rsidP="00D8022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 xml:space="preserve">Результаты  проведения  контрольных  мероприятий  размещаются  на официальном сайте  муниципального  образования  в информационно-телекоммуникационной сети Интернет, а также в единой информационной системе в сфере закупок в порядке, установленном законодательством Российской Федерации, не позднее 1 апреля года, следующего </w:t>
      </w:r>
      <w:proofErr w:type="gramStart"/>
      <w:r w:rsidRPr="00D80223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D80223">
        <w:rPr>
          <w:rFonts w:ascii="Times New Roman" w:hAnsi="Times New Roman" w:cs="Times New Roman"/>
          <w:sz w:val="27"/>
          <w:szCs w:val="27"/>
        </w:rPr>
        <w:t xml:space="preserve"> отчетным.</w:t>
      </w:r>
    </w:p>
    <w:p w:rsidR="00D80223" w:rsidRPr="00D80223" w:rsidRDefault="00D80223" w:rsidP="00D8022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2.Настоящее постановление подлежит официальному опубликования в газете «</w:t>
      </w:r>
      <w:proofErr w:type="spellStart"/>
      <w:r w:rsidRPr="00D80223">
        <w:rPr>
          <w:rFonts w:ascii="Times New Roman" w:hAnsi="Times New Roman" w:cs="Times New Roman"/>
          <w:sz w:val="27"/>
          <w:szCs w:val="27"/>
        </w:rPr>
        <w:t>Волховские</w:t>
      </w:r>
      <w:proofErr w:type="spellEnd"/>
      <w:r w:rsidRPr="00D80223">
        <w:rPr>
          <w:rFonts w:ascii="Times New Roman" w:hAnsi="Times New Roman" w:cs="Times New Roman"/>
          <w:sz w:val="27"/>
          <w:szCs w:val="27"/>
        </w:rPr>
        <w:t xml:space="preserve"> огни» и размещению на официальном сайте администрации МО </w:t>
      </w:r>
      <w:proofErr w:type="spellStart"/>
      <w:r w:rsidRPr="00D80223">
        <w:rPr>
          <w:rFonts w:ascii="Times New Roman" w:hAnsi="Times New Roman" w:cs="Times New Roman"/>
          <w:sz w:val="27"/>
          <w:szCs w:val="27"/>
        </w:rPr>
        <w:t>Селивановское</w:t>
      </w:r>
      <w:proofErr w:type="spellEnd"/>
      <w:r w:rsidRPr="00D80223">
        <w:rPr>
          <w:rFonts w:ascii="Times New Roman" w:hAnsi="Times New Roman" w:cs="Times New Roman"/>
          <w:sz w:val="27"/>
          <w:szCs w:val="27"/>
        </w:rPr>
        <w:t xml:space="preserve"> сельское поселение в сети «Интернет».</w:t>
      </w:r>
    </w:p>
    <w:p w:rsidR="00D80223" w:rsidRDefault="00D80223" w:rsidP="00D8022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0223">
        <w:rPr>
          <w:rFonts w:ascii="Times New Roman" w:hAnsi="Times New Roman" w:cs="Times New Roman"/>
          <w:sz w:val="27"/>
          <w:szCs w:val="27"/>
        </w:rPr>
        <w:t>3.</w:t>
      </w:r>
      <w:proofErr w:type="gramStart"/>
      <w:r w:rsidRPr="00D8022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80223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D80223" w:rsidRDefault="00D80223" w:rsidP="00D8022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0223" w:rsidRDefault="00D80223" w:rsidP="00D80223">
      <w:pPr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0223" w:rsidRDefault="00D80223" w:rsidP="00D80223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D80223" w:rsidRPr="00D80223" w:rsidRDefault="00D80223" w:rsidP="00D80223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МО </w:t>
      </w:r>
      <w:proofErr w:type="spellStart"/>
      <w:r>
        <w:rPr>
          <w:rFonts w:ascii="Times New Roman" w:hAnsi="Times New Roman" w:cs="Times New Roman"/>
          <w:sz w:val="27"/>
          <w:szCs w:val="27"/>
        </w:rPr>
        <w:t>Селивановское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сельское поселение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М.Ф.Петрова</w:t>
      </w:r>
      <w:proofErr w:type="spellEnd"/>
    </w:p>
    <w:p w:rsidR="00D80223" w:rsidRPr="00D80223" w:rsidRDefault="00D80223" w:rsidP="00D8022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223" w:rsidRPr="00D80223" w:rsidRDefault="00D80223" w:rsidP="00D8022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223" w:rsidRDefault="00D80223" w:rsidP="00D8022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223" w:rsidRPr="00D80223" w:rsidRDefault="00D80223" w:rsidP="00D8022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0223" w:rsidRPr="00D80223" w:rsidSect="00DF12F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3E"/>
    <w:rsid w:val="00137150"/>
    <w:rsid w:val="005316A5"/>
    <w:rsid w:val="006F0831"/>
    <w:rsid w:val="007E25DA"/>
    <w:rsid w:val="0097193E"/>
    <w:rsid w:val="009975F9"/>
    <w:rsid w:val="00D80223"/>
    <w:rsid w:val="00DB779C"/>
    <w:rsid w:val="00DF12F6"/>
    <w:rsid w:val="00FB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93E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DB779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93E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DB77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2020-12-01T09:29:00Z</cp:lastPrinted>
  <dcterms:created xsi:type="dcterms:W3CDTF">2020-12-01T06:16:00Z</dcterms:created>
  <dcterms:modified xsi:type="dcterms:W3CDTF">2020-12-01T09:31:00Z</dcterms:modified>
</cp:coreProperties>
</file>