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F3" w:rsidRPr="0054745C" w:rsidRDefault="00CA0CF3" w:rsidP="00CA0C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t>УТВЕРЖДЕНО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t xml:space="preserve">МО Селивановское сельское поселение </w:t>
      </w:r>
    </w:p>
    <w:p w:rsidR="00CA0CF3" w:rsidRPr="0054745C" w:rsidRDefault="00A54302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118</w:t>
      </w:r>
      <w:r w:rsidR="00CA0CF3">
        <w:rPr>
          <w:rFonts w:ascii="Times New Roman" w:hAnsi="Times New Roman" w:cs="Times New Roman"/>
          <w:sz w:val="24"/>
          <w:szCs w:val="24"/>
        </w:rPr>
        <w:t xml:space="preserve"> от 28.02.2022</w:t>
      </w:r>
      <w:r w:rsidR="00CA0CF3" w:rsidRPr="005474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45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0CF3" w:rsidRPr="0054745C" w:rsidRDefault="00CA0CF3" w:rsidP="00CA0CF3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CF3" w:rsidRPr="0054745C" w:rsidRDefault="00CA0CF3" w:rsidP="00CA0C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0CF3" w:rsidRPr="0054745C" w:rsidRDefault="00CA0CF3" w:rsidP="00CA0C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C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Совета депутатов </w:t>
      </w:r>
    </w:p>
    <w:p w:rsidR="00CA0CF3" w:rsidRPr="0054745C" w:rsidRDefault="00CA0CF3" w:rsidP="00F264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Селивановское сельское поселение Волховского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1 полугодие 2022</w:t>
      </w:r>
      <w:r w:rsidRPr="005474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805"/>
        <w:gridCol w:w="6674"/>
        <w:gridCol w:w="2694"/>
        <w:gridCol w:w="2551"/>
        <w:gridCol w:w="2062"/>
      </w:tblGrid>
      <w:tr w:rsidR="00CA0CF3" w:rsidRPr="0054745C" w:rsidTr="006C2D9B">
        <w:tc>
          <w:tcPr>
            <w:tcW w:w="805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7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Субъект правотворческой инициативы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C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</w:tcPr>
          <w:p w:rsidR="00CA0CF3" w:rsidRPr="0054745C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образования».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</w:tcPr>
          <w:p w:rsidR="00CA0CF3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порядка формирования и использования маневренного жилищного фонда муниципального образования»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</w:tcPr>
          <w:p w:rsidR="00CA0CF3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погребении и похоронном деле на территории муниципального образования Селивановское сельское поселение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0CF3" w:rsidRPr="0054745C" w:rsidTr="006C2D9B">
        <w:tc>
          <w:tcPr>
            <w:tcW w:w="805" w:type="dxa"/>
          </w:tcPr>
          <w:p w:rsidR="00CA0CF3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</w:tcPr>
          <w:p w:rsidR="00CA0CF3" w:rsidRDefault="00CA0CF3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порядке предоставления в аренду имущества, находящегося в муниципальной собственности муниципального образования Селивановское сельское поселение.</w:t>
            </w:r>
          </w:p>
        </w:tc>
        <w:tc>
          <w:tcPr>
            <w:tcW w:w="2694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CA0CF3" w:rsidRPr="0054745C" w:rsidRDefault="00CA0CF3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34B0" w:rsidRPr="0054745C" w:rsidTr="006C2D9B">
        <w:tc>
          <w:tcPr>
            <w:tcW w:w="805" w:type="dxa"/>
          </w:tcPr>
          <w:p w:rsidR="00A134B0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4" w:type="dxa"/>
          </w:tcPr>
          <w:p w:rsidR="00A134B0" w:rsidRPr="00A134B0" w:rsidRDefault="00A134B0" w:rsidP="00A134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 оплате  труда и материальном</w:t>
            </w:r>
          </w:p>
          <w:p w:rsidR="00A134B0" w:rsidRDefault="00A134B0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стимулировании         служащих</w:t>
            </w: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администрациимуниципальногообразования           </w:t>
            </w:r>
            <w:r w:rsidRPr="00A1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Селивановское  </w:t>
            </w:r>
            <w:proofErr w:type="gramStart"/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A134B0">
              <w:rPr>
                <w:rFonts w:ascii="Times New Roman" w:hAnsi="Times New Roman" w:cs="Times New Roman"/>
                <w:sz w:val="24"/>
                <w:szCs w:val="24"/>
              </w:rPr>
              <w:t xml:space="preserve">   поселениеВолховского муниципального района Ленинградской области</w:t>
            </w:r>
          </w:p>
        </w:tc>
        <w:tc>
          <w:tcPr>
            <w:tcW w:w="2694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2551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34B0" w:rsidRPr="0054745C" w:rsidTr="006C2D9B">
        <w:tc>
          <w:tcPr>
            <w:tcW w:w="805" w:type="dxa"/>
          </w:tcPr>
          <w:p w:rsidR="00A134B0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74" w:type="dxa"/>
          </w:tcPr>
          <w:p w:rsidR="00A134B0" w:rsidRDefault="00A134B0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№ 21 от 19 декабря 2019 года «Об утверждении Положения о муниципальной службе в муниципальном образовании Селивановское сельское поселение Волховского муниципального района Ленинградской области»</w:t>
            </w:r>
          </w:p>
        </w:tc>
        <w:tc>
          <w:tcPr>
            <w:tcW w:w="2694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A134B0" w:rsidRPr="0054745C" w:rsidRDefault="00A134B0" w:rsidP="009438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  <w:tr w:rsidR="00A134B0" w:rsidRPr="0054745C" w:rsidTr="006C2D9B">
        <w:tc>
          <w:tcPr>
            <w:tcW w:w="805" w:type="dxa"/>
          </w:tcPr>
          <w:p w:rsidR="00A134B0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</w:tcPr>
          <w:p w:rsidR="00A134B0" w:rsidRDefault="00A134B0" w:rsidP="006C2D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нормативные правовые акты Совета депутатов</w:t>
            </w:r>
          </w:p>
        </w:tc>
        <w:tc>
          <w:tcPr>
            <w:tcW w:w="2694" w:type="dxa"/>
            <w:vAlign w:val="center"/>
          </w:tcPr>
          <w:p w:rsidR="00A134B0" w:rsidRPr="0054745C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2551" w:type="dxa"/>
            <w:vAlign w:val="center"/>
          </w:tcPr>
          <w:p w:rsidR="00A134B0" w:rsidRPr="0054745C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62" w:type="dxa"/>
            <w:vAlign w:val="center"/>
          </w:tcPr>
          <w:p w:rsidR="00A134B0" w:rsidRPr="0054745C" w:rsidRDefault="00A134B0" w:rsidP="006C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2022 года</w:t>
            </w:r>
          </w:p>
        </w:tc>
      </w:tr>
    </w:tbl>
    <w:p w:rsidR="00CA0CF3" w:rsidRPr="0054745C" w:rsidRDefault="00CA0CF3" w:rsidP="00CA0C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A0CF3" w:rsidRPr="0054745C" w:rsidSect="00CA0CF3">
          <w:pgSz w:w="16838" w:h="11906" w:orient="landscape"/>
          <w:pgMar w:top="426" w:right="536" w:bottom="284" w:left="1134" w:header="708" w:footer="708" w:gutter="0"/>
          <w:cols w:space="708"/>
          <w:docGrid w:linePitch="360"/>
        </w:sectPr>
      </w:pPr>
    </w:p>
    <w:p w:rsidR="00137150" w:rsidRDefault="00137150"/>
    <w:sectPr w:rsidR="00137150" w:rsidSect="00E0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CF3"/>
    <w:rsid w:val="00137150"/>
    <w:rsid w:val="008D269B"/>
    <w:rsid w:val="00A134B0"/>
    <w:rsid w:val="00A54302"/>
    <w:rsid w:val="00CA0CF3"/>
    <w:rsid w:val="00E0785D"/>
    <w:rsid w:val="00F2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C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2</cp:revision>
  <dcterms:created xsi:type="dcterms:W3CDTF">2022-04-12T05:25:00Z</dcterms:created>
  <dcterms:modified xsi:type="dcterms:W3CDTF">2022-04-12T05:25:00Z</dcterms:modified>
</cp:coreProperties>
</file>