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3F7" w:rsidRDefault="00F443F7" w:rsidP="00437C63">
      <w:pPr>
        <w:pStyle w:val="1"/>
        <w:keepLines w:val="0"/>
        <w:tabs>
          <w:tab w:val="left" w:pos="6424"/>
        </w:tabs>
        <w:spacing w:before="240" w:after="120"/>
        <w:jc w:val="right"/>
        <w:rPr>
          <w:rFonts w:ascii="Times New Roman" w:eastAsia="MS Mincho" w:hAnsi="Times New Roman"/>
          <w:b w:val="0"/>
          <w:color w:val="auto"/>
          <w:kern w:val="32"/>
          <w:szCs w:val="24"/>
        </w:rPr>
      </w:pPr>
      <w:bookmarkStart w:id="0" w:name="_Toc438562017"/>
      <w:bookmarkStart w:id="1" w:name="_GoBack"/>
      <w:bookmarkEnd w:id="1"/>
    </w:p>
    <w:p w:rsidR="00D276EF" w:rsidRPr="001A72D3" w:rsidRDefault="00D276EF" w:rsidP="00437C63">
      <w:pPr>
        <w:pStyle w:val="1"/>
        <w:keepLines w:val="0"/>
        <w:tabs>
          <w:tab w:val="left" w:pos="6424"/>
        </w:tabs>
        <w:spacing w:before="240" w:after="120"/>
        <w:jc w:val="right"/>
        <w:rPr>
          <w:rFonts w:ascii="Times New Roman" w:eastAsia="MS Mincho" w:hAnsi="Times New Roman"/>
          <w:b w:val="0"/>
          <w:color w:val="auto"/>
          <w:kern w:val="32"/>
          <w:szCs w:val="24"/>
        </w:rPr>
      </w:pPr>
      <w:r w:rsidRPr="001A72D3">
        <w:rPr>
          <w:rFonts w:ascii="Times New Roman" w:eastAsia="MS Mincho" w:hAnsi="Times New Roman"/>
          <w:b w:val="0"/>
          <w:color w:val="auto"/>
          <w:kern w:val="32"/>
          <w:szCs w:val="24"/>
        </w:rPr>
        <w:t>Приложение 1</w:t>
      </w:r>
    </w:p>
    <w:p w:rsidR="001B3DC8" w:rsidRDefault="001B3DC8" w:rsidP="00D61A4A">
      <w:pPr>
        <w:jc w:val="center"/>
        <w:rPr>
          <w:rFonts w:eastAsia="MS Mincho"/>
        </w:rPr>
      </w:pPr>
    </w:p>
    <w:p w:rsidR="00F443F7" w:rsidRPr="001A72D3" w:rsidRDefault="00F443F7" w:rsidP="00D61A4A">
      <w:pPr>
        <w:jc w:val="center"/>
        <w:rPr>
          <w:rFonts w:eastAsia="MS Mincho"/>
        </w:rPr>
      </w:pPr>
    </w:p>
    <w:p w:rsidR="00D276EF" w:rsidRPr="001A72D3" w:rsidRDefault="00D276EF" w:rsidP="00345FB3">
      <w:pPr>
        <w:jc w:val="center"/>
        <w:rPr>
          <w:rFonts w:eastAsia="MS Mincho"/>
        </w:rPr>
      </w:pPr>
      <w:r w:rsidRPr="001A72D3">
        <w:rPr>
          <w:rFonts w:eastAsia="MS Mincho"/>
        </w:rPr>
        <w:t>ОПИСАНИЕ ОБЪЕКТ</w:t>
      </w:r>
      <w:r w:rsidR="00345FB3">
        <w:rPr>
          <w:rFonts w:eastAsia="MS Mincho"/>
        </w:rPr>
        <w:t>ОВ</w:t>
      </w:r>
    </w:p>
    <w:p w:rsidR="00FD339D" w:rsidRPr="001A72D3" w:rsidRDefault="00FD339D" w:rsidP="00D61A4A">
      <w:pPr>
        <w:rPr>
          <w:rFonts w:eastAsia="MS Mincho"/>
        </w:rPr>
      </w:pPr>
    </w:p>
    <w:p w:rsidR="001B3DC8" w:rsidRPr="001A72D3" w:rsidRDefault="001B3DC8" w:rsidP="00D61A4A">
      <w:pPr>
        <w:autoSpaceDE w:val="0"/>
        <w:autoSpaceDN w:val="0"/>
        <w:adjustRightInd w:val="0"/>
        <w:rPr>
          <w:rFonts w:eastAsiaTheme="minorHAnsi"/>
          <w:bCs/>
          <w:lang w:eastAsia="en-US"/>
        </w:rPr>
      </w:pPr>
    </w:p>
    <w:p w:rsidR="001F6F9D" w:rsidRPr="001F6F9D" w:rsidRDefault="00773169" w:rsidP="001F6F9D">
      <w:pPr>
        <w:jc w:val="both"/>
        <w:rPr>
          <w:rFonts w:eastAsiaTheme="minorHAnsi"/>
          <w:bCs/>
          <w:sz w:val="28"/>
          <w:szCs w:val="28"/>
          <w:lang w:eastAsia="en-US"/>
        </w:rPr>
      </w:pPr>
      <w:r w:rsidRPr="001F6F9D">
        <w:rPr>
          <w:rFonts w:eastAsiaTheme="minorHAnsi"/>
          <w:bCs/>
          <w:sz w:val="28"/>
          <w:szCs w:val="28"/>
          <w:lang w:eastAsia="en-US"/>
        </w:rPr>
        <w:t>Лот:    Функциональное  использование - жилая квартира, в одноэтажном   деревянном</w:t>
      </w:r>
      <w:r w:rsidR="001F6F9D" w:rsidRPr="001F6F9D">
        <w:rPr>
          <w:rFonts w:eastAsiaTheme="minorHAnsi"/>
          <w:bCs/>
          <w:sz w:val="28"/>
          <w:szCs w:val="28"/>
          <w:lang w:eastAsia="en-US"/>
        </w:rPr>
        <w:t xml:space="preserve"> </w:t>
      </w:r>
      <w:r w:rsidR="00A82887">
        <w:rPr>
          <w:rFonts w:eastAsiaTheme="minorHAnsi"/>
          <w:bCs/>
          <w:sz w:val="28"/>
          <w:szCs w:val="28"/>
          <w:lang w:eastAsia="en-US"/>
        </w:rPr>
        <w:t>7-ми</w:t>
      </w:r>
      <w:r w:rsidR="001F6F9D" w:rsidRPr="001F6F9D">
        <w:rPr>
          <w:rFonts w:eastAsiaTheme="minorHAnsi"/>
          <w:bCs/>
          <w:sz w:val="28"/>
          <w:szCs w:val="28"/>
          <w:lang w:eastAsia="en-US"/>
        </w:rPr>
        <w:t xml:space="preserve"> квартирном  доме,  по  адресу:  Ленинградская область</w:t>
      </w:r>
      <w:r w:rsidR="007A0803">
        <w:rPr>
          <w:rFonts w:eastAsiaTheme="minorHAnsi"/>
          <w:bCs/>
          <w:sz w:val="28"/>
          <w:szCs w:val="28"/>
          <w:lang w:eastAsia="en-US"/>
        </w:rPr>
        <w:t>,</w:t>
      </w:r>
      <w:r w:rsidR="001F6F9D" w:rsidRPr="001F6F9D">
        <w:rPr>
          <w:rFonts w:eastAsiaTheme="minorHAnsi"/>
          <w:bCs/>
          <w:sz w:val="28"/>
          <w:szCs w:val="28"/>
          <w:lang w:eastAsia="en-US"/>
        </w:rPr>
        <w:t xml:space="preserve"> Волховский район,</w:t>
      </w:r>
      <w:r w:rsidR="007A684B">
        <w:rPr>
          <w:rFonts w:eastAsiaTheme="minorHAnsi"/>
          <w:bCs/>
          <w:sz w:val="28"/>
          <w:szCs w:val="28"/>
          <w:lang w:eastAsia="en-US"/>
        </w:rPr>
        <w:t xml:space="preserve"> </w:t>
      </w:r>
      <w:r w:rsidR="001F6F9D" w:rsidRPr="001F6F9D">
        <w:rPr>
          <w:rFonts w:eastAsiaTheme="minorHAnsi"/>
          <w:bCs/>
          <w:sz w:val="28"/>
          <w:szCs w:val="28"/>
          <w:lang w:eastAsia="en-US"/>
        </w:rPr>
        <w:t>пос.</w:t>
      </w:r>
      <w:r w:rsidR="007A0803">
        <w:rPr>
          <w:rFonts w:eastAsiaTheme="minorHAnsi"/>
          <w:bCs/>
          <w:sz w:val="28"/>
          <w:szCs w:val="28"/>
          <w:lang w:eastAsia="en-US"/>
        </w:rPr>
        <w:t xml:space="preserve"> </w:t>
      </w:r>
      <w:r w:rsidR="001F6F9D" w:rsidRPr="001F6F9D">
        <w:rPr>
          <w:rFonts w:eastAsiaTheme="minorHAnsi"/>
          <w:bCs/>
          <w:sz w:val="28"/>
          <w:szCs w:val="28"/>
          <w:lang w:eastAsia="en-US"/>
        </w:rPr>
        <w:t>Селиваново</w:t>
      </w:r>
      <w:r w:rsidR="007A684B">
        <w:rPr>
          <w:rFonts w:eastAsiaTheme="minorHAnsi"/>
          <w:bCs/>
          <w:sz w:val="28"/>
          <w:szCs w:val="28"/>
          <w:lang w:eastAsia="en-US"/>
        </w:rPr>
        <w:t xml:space="preserve">, </w:t>
      </w:r>
      <w:r w:rsidR="001F6F9D" w:rsidRPr="001F6F9D">
        <w:rPr>
          <w:rFonts w:eastAsiaTheme="minorHAnsi"/>
          <w:bCs/>
          <w:sz w:val="28"/>
          <w:szCs w:val="28"/>
          <w:lang w:eastAsia="en-US"/>
        </w:rPr>
        <w:t>ул.</w:t>
      </w:r>
      <w:r w:rsidR="00A82887">
        <w:rPr>
          <w:rFonts w:eastAsiaTheme="minorHAnsi"/>
          <w:bCs/>
          <w:sz w:val="28"/>
          <w:szCs w:val="28"/>
          <w:lang w:eastAsia="en-US"/>
        </w:rPr>
        <w:t xml:space="preserve">Первомайская </w:t>
      </w:r>
      <w:r w:rsidR="001F6F9D" w:rsidRPr="001F6F9D">
        <w:rPr>
          <w:rFonts w:eastAsiaTheme="minorHAnsi"/>
          <w:bCs/>
          <w:sz w:val="28"/>
          <w:szCs w:val="28"/>
          <w:lang w:eastAsia="en-US"/>
        </w:rPr>
        <w:t>д.1</w:t>
      </w:r>
      <w:r w:rsidR="00A82887">
        <w:rPr>
          <w:rFonts w:eastAsiaTheme="minorHAnsi"/>
          <w:bCs/>
          <w:sz w:val="28"/>
          <w:szCs w:val="28"/>
          <w:lang w:eastAsia="en-US"/>
        </w:rPr>
        <w:t>7</w:t>
      </w:r>
      <w:r w:rsidR="001F6F9D" w:rsidRPr="001F6F9D">
        <w:rPr>
          <w:rFonts w:eastAsiaTheme="minorHAnsi"/>
          <w:bCs/>
          <w:sz w:val="28"/>
          <w:szCs w:val="28"/>
          <w:lang w:eastAsia="en-US"/>
        </w:rPr>
        <w:t xml:space="preserve"> кв.</w:t>
      </w:r>
      <w:r w:rsidR="00A82887">
        <w:rPr>
          <w:rFonts w:eastAsiaTheme="minorHAnsi"/>
          <w:bCs/>
          <w:sz w:val="28"/>
          <w:szCs w:val="28"/>
          <w:lang w:eastAsia="en-US"/>
        </w:rPr>
        <w:t>2</w:t>
      </w:r>
      <w:r w:rsidR="007F0B81">
        <w:rPr>
          <w:rFonts w:eastAsiaTheme="minorHAnsi"/>
          <w:bCs/>
          <w:sz w:val="28"/>
          <w:szCs w:val="28"/>
          <w:lang w:eastAsia="en-US"/>
        </w:rPr>
        <w:t xml:space="preserve"> кадастровый  номер  47:10:0701001:</w:t>
      </w:r>
      <w:r w:rsidR="00A82887">
        <w:rPr>
          <w:rFonts w:eastAsiaTheme="minorHAnsi"/>
          <w:bCs/>
          <w:sz w:val="28"/>
          <w:szCs w:val="28"/>
          <w:lang w:eastAsia="en-US"/>
        </w:rPr>
        <w:t>2</w:t>
      </w:r>
      <w:r w:rsidR="007F0B81">
        <w:rPr>
          <w:rFonts w:eastAsiaTheme="minorHAnsi"/>
          <w:bCs/>
          <w:sz w:val="28"/>
          <w:szCs w:val="28"/>
          <w:lang w:eastAsia="en-US"/>
        </w:rPr>
        <w:t>6</w:t>
      </w:r>
      <w:r w:rsidR="00A82887">
        <w:rPr>
          <w:rFonts w:eastAsiaTheme="minorHAnsi"/>
          <w:bCs/>
          <w:sz w:val="28"/>
          <w:szCs w:val="28"/>
          <w:lang w:eastAsia="en-US"/>
        </w:rPr>
        <w:t>9</w:t>
      </w:r>
      <w:r w:rsidR="007F0B81">
        <w:rPr>
          <w:rFonts w:eastAsiaTheme="minorHAnsi"/>
          <w:bCs/>
          <w:sz w:val="28"/>
          <w:szCs w:val="28"/>
          <w:lang w:eastAsia="en-US"/>
        </w:rPr>
        <w:t xml:space="preserve">, площадью  </w:t>
      </w:r>
      <w:r w:rsidR="00A82887">
        <w:rPr>
          <w:rFonts w:eastAsiaTheme="minorHAnsi"/>
          <w:bCs/>
          <w:sz w:val="28"/>
          <w:szCs w:val="28"/>
          <w:lang w:eastAsia="en-US"/>
        </w:rPr>
        <w:t>31,1</w:t>
      </w:r>
      <w:r w:rsidR="007F0B81">
        <w:rPr>
          <w:rFonts w:eastAsiaTheme="minorHAnsi"/>
          <w:bCs/>
          <w:sz w:val="28"/>
          <w:szCs w:val="28"/>
          <w:lang w:eastAsia="en-US"/>
        </w:rPr>
        <w:t xml:space="preserve"> кв.</w:t>
      </w:r>
      <w:r w:rsidR="007A0803">
        <w:rPr>
          <w:rFonts w:eastAsiaTheme="minorHAnsi"/>
          <w:bCs/>
          <w:sz w:val="28"/>
          <w:szCs w:val="28"/>
          <w:lang w:eastAsia="en-US"/>
        </w:rPr>
        <w:t xml:space="preserve"> </w:t>
      </w:r>
      <w:r w:rsidR="007F0B81">
        <w:rPr>
          <w:rFonts w:eastAsiaTheme="minorHAnsi"/>
          <w:bCs/>
          <w:sz w:val="28"/>
          <w:szCs w:val="28"/>
          <w:lang w:eastAsia="en-US"/>
        </w:rPr>
        <w:t>м.</w:t>
      </w:r>
      <w:r w:rsidR="001F6F9D" w:rsidRPr="001F6F9D">
        <w:rPr>
          <w:rFonts w:eastAsiaTheme="minorHAnsi"/>
          <w:bCs/>
          <w:sz w:val="28"/>
          <w:szCs w:val="28"/>
          <w:lang w:eastAsia="en-US"/>
        </w:rPr>
        <w:t>,</w:t>
      </w:r>
      <w:r w:rsidR="001F6F9D" w:rsidRPr="001F6F9D">
        <w:rPr>
          <w:sz w:val="28"/>
          <w:szCs w:val="28"/>
        </w:rPr>
        <w:t xml:space="preserve"> отопление – печное и центральное, водоснабжение центральное,  санузел </w:t>
      </w:r>
      <w:r w:rsidR="00A82887">
        <w:rPr>
          <w:sz w:val="28"/>
          <w:szCs w:val="28"/>
        </w:rPr>
        <w:t>отсутствует</w:t>
      </w:r>
      <w:r w:rsidR="007F0B81">
        <w:rPr>
          <w:sz w:val="28"/>
          <w:szCs w:val="28"/>
        </w:rPr>
        <w:t>.</w:t>
      </w:r>
    </w:p>
    <w:p w:rsidR="005F1AFE" w:rsidRPr="001F6F9D" w:rsidRDefault="005F1AFE" w:rsidP="005F1AFE">
      <w:pPr>
        <w:jc w:val="both"/>
        <w:rPr>
          <w:rFonts w:eastAsiaTheme="minorHAnsi"/>
          <w:bCs/>
          <w:sz w:val="28"/>
          <w:szCs w:val="28"/>
          <w:lang w:eastAsia="en-US"/>
        </w:rPr>
      </w:pPr>
    </w:p>
    <w:p w:rsidR="007C3F9D" w:rsidRPr="001F6F9D" w:rsidRDefault="007C3F9D" w:rsidP="005F1AFE">
      <w:pPr>
        <w:jc w:val="both"/>
        <w:rPr>
          <w:rFonts w:eastAsiaTheme="minorHAnsi"/>
          <w:bCs/>
          <w:sz w:val="28"/>
          <w:szCs w:val="28"/>
          <w:lang w:eastAsia="en-US"/>
        </w:rPr>
      </w:pPr>
    </w:p>
    <w:p w:rsidR="00A4679F" w:rsidRDefault="00842895" w:rsidP="005F1AFE">
      <w:pPr>
        <w:jc w:val="both"/>
        <w:rPr>
          <w:rFonts w:eastAsiaTheme="minorHAnsi"/>
          <w:bCs/>
          <w:sz w:val="28"/>
          <w:szCs w:val="28"/>
          <w:lang w:eastAsia="en-US"/>
        </w:rPr>
      </w:pPr>
      <w:r>
        <w:rPr>
          <w:rFonts w:eastAsiaTheme="minorHAnsi"/>
          <w:bCs/>
          <w:noProof/>
          <w:sz w:val="28"/>
          <w:szCs w:val="28"/>
        </w:rPr>
        <w:drawing>
          <wp:inline distT="0" distB="0" distL="0" distR="0">
            <wp:extent cx="2927350" cy="2196674"/>
            <wp:effectExtent l="19050" t="0" r="6350" b="0"/>
            <wp:docPr id="2" name="Рисунок 1" descr="C:\Users\123\Desktop\IMG_20220816_10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esktop\IMG_20220816_102653.jpg"/>
                    <pic:cNvPicPr>
                      <a:picLocks noChangeAspect="1" noChangeArrowheads="1"/>
                    </pic:cNvPicPr>
                  </pic:nvPicPr>
                  <pic:blipFill>
                    <a:blip r:embed="rId8" cstate="print"/>
                    <a:srcRect/>
                    <a:stretch>
                      <a:fillRect/>
                    </a:stretch>
                  </pic:blipFill>
                  <pic:spPr bwMode="auto">
                    <a:xfrm>
                      <a:off x="0" y="0"/>
                      <a:ext cx="2927178" cy="2196545"/>
                    </a:xfrm>
                    <a:prstGeom prst="rect">
                      <a:avLst/>
                    </a:prstGeom>
                    <a:noFill/>
                    <a:ln w="9525">
                      <a:noFill/>
                      <a:miter lim="800000"/>
                      <a:headEnd/>
                      <a:tailEnd/>
                    </a:ln>
                  </pic:spPr>
                </pic:pic>
              </a:graphicData>
            </a:graphic>
          </wp:inline>
        </w:drawing>
      </w:r>
    </w:p>
    <w:p w:rsidR="00842895" w:rsidRDefault="00842895" w:rsidP="005F1AFE">
      <w:pPr>
        <w:jc w:val="both"/>
        <w:rPr>
          <w:rFonts w:eastAsiaTheme="minorHAnsi"/>
          <w:bCs/>
          <w:sz w:val="28"/>
          <w:szCs w:val="28"/>
          <w:lang w:eastAsia="en-US"/>
        </w:rPr>
      </w:pPr>
    </w:p>
    <w:p w:rsidR="00842895" w:rsidRDefault="00842895" w:rsidP="005F1AFE">
      <w:pPr>
        <w:jc w:val="both"/>
        <w:rPr>
          <w:rFonts w:eastAsiaTheme="minorHAnsi"/>
          <w:bCs/>
          <w:i/>
          <w:sz w:val="28"/>
          <w:szCs w:val="28"/>
          <w:lang w:eastAsia="en-US"/>
        </w:rPr>
      </w:pPr>
      <w:r>
        <w:rPr>
          <w:rFonts w:eastAsiaTheme="minorHAnsi"/>
          <w:bCs/>
          <w:noProof/>
          <w:sz w:val="28"/>
          <w:szCs w:val="28"/>
        </w:rPr>
        <w:drawing>
          <wp:inline distT="0" distB="0" distL="0" distR="0">
            <wp:extent cx="2956983" cy="2218908"/>
            <wp:effectExtent l="19050" t="0" r="0" b="0"/>
            <wp:docPr id="3" name="Рисунок 2" descr="C:\Users\123\Desktop\IMG_20220816_10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Desktop\IMG_20220816_102906.jpg"/>
                    <pic:cNvPicPr>
                      <a:picLocks noChangeAspect="1" noChangeArrowheads="1"/>
                    </pic:cNvPicPr>
                  </pic:nvPicPr>
                  <pic:blipFill>
                    <a:blip r:embed="rId9" cstate="print"/>
                    <a:srcRect/>
                    <a:stretch>
                      <a:fillRect/>
                    </a:stretch>
                  </pic:blipFill>
                  <pic:spPr bwMode="auto">
                    <a:xfrm>
                      <a:off x="0" y="0"/>
                      <a:ext cx="2961402" cy="2222224"/>
                    </a:xfrm>
                    <a:prstGeom prst="rect">
                      <a:avLst/>
                    </a:prstGeom>
                    <a:noFill/>
                    <a:ln w="9525">
                      <a:noFill/>
                      <a:miter lim="800000"/>
                      <a:headEnd/>
                      <a:tailEnd/>
                    </a:ln>
                  </pic:spPr>
                </pic:pic>
              </a:graphicData>
            </a:graphic>
          </wp:inline>
        </w:drawing>
      </w:r>
    </w:p>
    <w:p w:rsidR="00842895" w:rsidRPr="00842895" w:rsidRDefault="00842895" w:rsidP="005F1AFE">
      <w:pPr>
        <w:jc w:val="both"/>
        <w:rPr>
          <w:rFonts w:eastAsiaTheme="minorHAnsi"/>
          <w:bCs/>
          <w:i/>
          <w:sz w:val="28"/>
          <w:szCs w:val="28"/>
          <w:lang w:eastAsia="en-US"/>
        </w:rPr>
      </w:pPr>
    </w:p>
    <w:p w:rsidR="005F1AFE" w:rsidRPr="00345FB3" w:rsidRDefault="00B10AC0" w:rsidP="005F1AFE">
      <w:pPr>
        <w:jc w:val="both"/>
        <w:rPr>
          <w:rFonts w:eastAsiaTheme="minorHAnsi"/>
          <w:sz w:val="28"/>
          <w:szCs w:val="28"/>
          <w:lang w:eastAsia="en-US"/>
        </w:rPr>
      </w:pPr>
      <w:r>
        <w:rPr>
          <w:rFonts w:eastAsiaTheme="minorHAnsi"/>
          <w:bCs/>
          <w:sz w:val="28"/>
          <w:szCs w:val="28"/>
          <w:lang w:eastAsia="en-US"/>
        </w:rPr>
        <w:t>Информация о предыдущих торгах</w:t>
      </w:r>
      <w:r w:rsidR="005F1AFE" w:rsidRPr="00345FB3">
        <w:rPr>
          <w:rFonts w:eastAsiaTheme="minorHAnsi"/>
          <w:bCs/>
          <w:sz w:val="28"/>
          <w:szCs w:val="28"/>
          <w:lang w:eastAsia="en-US"/>
        </w:rPr>
        <w:t>:</w:t>
      </w:r>
      <w:r w:rsidR="00505D0B">
        <w:rPr>
          <w:rFonts w:eastAsiaTheme="minorHAnsi"/>
          <w:bCs/>
          <w:sz w:val="28"/>
          <w:szCs w:val="28"/>
          <w:lang w:eastAsia="en-US"/>
        </w:rPr>
        <w:t xml:space="preserve">  </w:t>
      </w:r>
      <w:r w:rsidR="00564294">
        <w:rPr>
          <w:rFonts w:eastAsiaTheme="minorHAnsi"/>
          <w:bCs/>
          <w:sz w:val="28"/>
          <w:szCs w:val="28"/>
          <w:lang w:eastAsia="en-US"/>
        </w:rPr>
        <w:t>уклонение от   подписания договора</w:t>
      </w:r>
      <w:r w:rsidR="005F1AFE" w:rsidRPr="00345FB3">
        <w:rPr>
          <w:rFonts w:eastAsiaTheme="minorHAnsi"/>
          <w:bCs/>
          <w:sz w:val="28"/>
          <w:szCs w:val="28"/>
          <w:lang w:eastAsia="en-US"/>
        </w:rPr>
        <w:t>.</w:t>
      </w:r>
    </w:p>
    <w:p w:rsidR="00A10ED6" w:rsidRDefault="00A10ED6" w:rsidP="00D61A4A">
      <w:pPr>
        <w:autoSpaceDE w:val="0"/>
        <w:autoSpaceDN w:val="0"/>
        <w:adjustRightInd w:val="0"/>
        <w:rPr>
          <w:rFonts w:eastAsiaTheme="minorHAnsi"/>
          <w:lang w:eastAsia="en-US"/>
        </w:rPr>
      </w:pPr>
    </w:p>
    <w:p w:rsidR="00A10ED6" w:rsidRDefault="00A10ED6" w:rsidP="00D61A4A">
      <w:pPr>
        <w:autoSpaceDE w:val="0"/>
        <w:autoSpaceDN w:val="0"/>
        <w:adjustRightInd w:val="0"/>
        <w:rPr>
          <w:rFonts w:eastAsiaTheme="minorHAnsi"/>
          <w:lang w:eastAsia="en-US"/>
        </w:rPr>
      </w:pPr>
    </w:p>
    <w:p w:rsidR="00A10ED6" w:rsidRDefault="00A10ED6" w:rsidP="00D61A4A">
      <w:pPr>
        <w:autoSpaceDE w:val="0"/>
        <w:autoSpaceDN w:val="0"/>
        <w:adjustRightInd w:val="0"/>
        <w:rPr>
          <w:rFonts w:eastAsiaTheme="minorHAnsi"/>
          <w:lang w:eastAsia="en-US"/>
        </w:rPr>
      </w:pPr>
    </w:p>
    <w:p w:rsidR="00A10ED6" w:rsidRDefault="00A10ED6" w:rsidP="00D61A4A">
      <w:pPr>
        <w:autoSpaceDE w:val="0"/>
        <w:autoSpaceDN w:val="0"/>
        <w:adjustRightInd w:val="0"/>
        <w:rPr>
          <w:rFonts w:eastAsiaTheme="minorHAnsi"/>
          <w:lang w:eastAsia="en-US"/>
        </w:rPr>
      </w:pPr>
    </w:p>
    <w:p w:rsidR="00A10ED6" w:rsidRDefault="00A10ED6" w:rsidP="00D61A4A">
      <w:pPr>
        <w:autoSpaceDE w:val="0"/>
        <w:autoSpaceDN w:val="0"/>
        <w:adjustRightInd w:val="0"/>
        <w:rPr>
          <w:rFonts w:eastAsiaTheme="minorHAnsi"/>
          <w:lang w:eastAsia="en-US"/>
        </w:rPr>
      </w:pPr>
    </w:p>
    <w:p w:rsidR="00A10ED6" w:rsidRDefault="00A10ED6" w:rsidP="00D61A4A">
      <w:pPr>
        <w:autoSpaceDE w:val="0"/>
        <w:autoSpaceDN w:val="0"/>
        <w:adjustRightInd w:val="0"/>
        <w:rPr>
          <w:rFonts w:eastAsiaTheme="minorHAnsi"/>
          <w:lang w:eastAsia="en-US"/>
        </w:rPr>
      </w:pPr>
    </w:p>
    <w:p w:rsidR="00A10ED6" w:rsidRDefault="00A10ED6" w:rsidP="00D61A4A">
      <w:pPr>
        <w:autoSpaceDE w:val="0"/>
        <w:autoSpaceDN w:val="0"/>
        <w:adjustRightInd w:val="0"/>
        <w:rPr>
          <w:rFonts w:eastAsiaTheme="minorHAnsi"/>
          <w:lang w:eastAsia="en-US"/>
        </w:rPr>
      </w:pPr>
    </w:p>
    <w:p w:rsidR="00A10ED6" w:rsidRDefault="00A10ED6" w:rsidP="00D61A4A">
      <w:pPr>
        <w:autoSpaceDE w:val="0"/>
        <w:autoSpaceDN w:val="0"/>
        <w:adjustRightInd w:val="0"/>
        <w:rPr>
          <w:rFonts w:eastAsiaTheme="minorHAnsi"/>
          <w:lang w:eastAsia="en-US"/>
        </w:rPr>
      </w:pPr>
    </w:p>
    <w:p w:rsidR="00A10ED6" w:rsidRDefault="00A10ED6" w:rsidP="00D61A4A">
      <w:pPr>
        <w:autoSpaceDE w:val="0"/>
        <w:autoSpaceDN w:val="0"/>
        <w:adjustRightInd w:val="0"/>
        <w:rPr>
          <w:rFonts w:eastAsiaTheme="minorHAnsi"/>
          <w:lang w:eastAsia="en-US"/>
        </w:rPr>
      </w:pPr>
    </w:p>
    <w:p w:rsidR="005F1AFE" w:rsidRDefault="005F1AFE" w:rsidP="00D61A4A">
      <w:pPr>
        <w:autoSpaceDE w:val="0"/>
        <w:autoSpaceDN w:val="0"/>
        <w:adjustRightInd w:val="0"/>
        <w:rPr>
          <w:rFonts w:eastAsiaTheme="minorHAnsi"/>
          <w:lang w:eastAsia="en-US"/>
        </w:rPr>
      </w:pPr>
    </w:p>
    <w:p w:rsidR="00F443F7" w:rsidRDefault="00F443F7" w:rsidP="00D61A4A">
      <w:pPr>
        <w:autoSpaceDE w:val="0"/>
        <w:autoSpaceDN w:val="0"/>
        <w:adjustRightInd w:val="0"/>
        <w:rPr>
          <w:rFonts w:eastAsiaTheme="minorHAnsi"/>
          <w:lang w:eastAsia="en-US"/>
        </w:rPr>
      </w:pPr>
    </w:p>
    <w:p w:rsidR="00F443F7" w:rsidRDefault="00F443F7" w:rsidP="00D61A4A">
      <w:pPr>
        <w:autoSpaceDE w:val="0"/>
        <w:autoSpaceDN w:val="0"/>
        <w:adjustRightInd w:val="0"/>
        <w:rPr>
          <w:rFonts w:eastAsiaTheme="minorHAnsi"/>
          <w:lang w:eastAsia="en-US"/>
        </w:rPr>
      </w:pPr>
    </w:p>
    <w:p w:rsidR="00F443F7" w:rsidRDefault="00F443F7" w:rsidP="00D61A4A">
      <w:pPr>
        <w:autoSpaceDE w:val="0"/>
        <w:autoSpaceDN w:val="0"/>
        <w:adjustRightInd w:val="0"/>
        <w:rPr>
          <w:rFonts w:eastAsiaTheme="minorHAnsi"/>
          <w:lang w:eastAsia="en-US"/>
        </w:rPr>
      </w:pPr>
    </w:p>
    <w:bookmarkEnd w:id="0"/>
    <w:p w:rsidR="00694329" w:rsidRDefault="00694329" w:rsidP="001C167E">
      <w:pPr>
        <w:pStyle w:val="1"/>
        <w:keepLines w:val="0"/>
        <w:tabs>
          <w:tab w:val="left" w:pos="6424"/>
        </w:tabs>
        <w:spacing w:before="240" w:after="120"/>
        <w:jc w:val="right"/>
        <w:rPr>
          <w:rFonts w:ascii="Times New Roman" w:eastAsia="MS Mincho" w:hAnsi="Times New Roman"/>
          <w:b w:val="0"/>
          <w:color w:val="auto"/>
          <w:kern w:val="32"/>
          <w:szCs w:val="24"/>
        </w:rPr>
      </w:pPr>
    </w:p>
    <w:p w:rsidR="001C167E" w:rsidRDefault="001C167E" w:rsidP="001C167E">
      <w:pPr>
        <w:pStyle w:val="1"/>
        <w:keepLines w:val="0"/>
        <w:tabs>
          <w:tab w:val="left" w:pos="6424"/>
        </w:tabs>
        <w:spacing w:before="240" w:after="120"/>
        <w:jc w:val="right"/>
        <w:rPr>
          <w:rFonts w:ascii="Times New Roman" w:eastAsia="MS Mincho" w:hAnsi="Times New Roman"/>
          <w:b w:val="0"/>
          <w:color w:val="auto"/>
          <w:kern w:val="32"/>
          <w:szCs w:val="24"/>
        </w:rPr>
      </w:pPr>
      <w:r w:rsidRPr="00F443F7">
        <w:rPr>
          <w:rFonts w:ascii="Times New Roman" w:eastAsia="MS Mincho" w:hAnsi="Times New Roman"/>
          <w:b w:val="0"/>
          <w:color w:val="auto"/>
          <w:kern w:val="32"/>
          <w:szCs w:val="24"/>
        </w:rPr>
        <w:t xml:space="preserve">Приложение </w:t>
      </w:r>
      <w:r>
        <w:rPr>
          <w:rFonts w:ascii="Times New Roman" w:eastAsia="MS Mincho" w:hAnsi="Times New Roman"/>
          <w:b w:val="0"/>
          <w:color w:val="auto"/>
          <w:kern w:val="32"/>
          <w:szCs w:val="24"/>
        </w:rPr>
        <w:t>2</w:t>
      </w:r>
    </w:p>
    <w:p w:rsidR="00694329" w:rsidRPr="00694329" w:rsidRDefault="00694329" w:rsidP="00694329">
      <w:pPr>
        <w:rPr>
          <w:rFonts w:eastAsia="MS Mincho"/>
        </w:rPr>
      </w:pPr>
    </w:p>
    <w:p w:rsidR="001C167E" w:rsidRPr="001C167E" w:rsidRDefault="001C167E" w:rsidP="007A684B">
      <w:pPr>
        <w:jc w:val="center"/>
      </w:pPr>
      <w:r w:rsidRPr="001C167E">
        <w:t>Заявка на участие</w:t>
      </w:r>
    </w:p>
    <w:tbl>
      <w:tblPr>
        <w:tblStyle w:val="ac"/>
        <w:tblW w:w="0" w:type="auto"/>
        <w:tblLook w:val="04A0" w:firstRow="1" w:lastRow="0" w:firstColumn="1" w:lastColumn="0" w:noHBand="0" w:noVBand="1"/>
      </w:tblPr>
      <w:tblGrid>
        <w:gridCol w:w="3510"/>
        <w:gridCol w:w="5835"/>
      </w:tblGrid>
      <w:tr w:rsidR="001C167E" w:rsidRPr="001C167E" w:rsidTr="00E22FA1">
        <w:trPr>
          <w:trHeight w:val="329"/>
        </w:trPr>
        <w:tc>
          <w:tcPr>
            <w:tcW w:w="9345" w:type="dxa"/>
            <w:gridSpan w:val="2"/>
          </w:tcPr>
          <w:p w:rsidR="001C167E" w:rsidRPr="001C167E" w:rsidRDefault="001C167E" w:rsidP="00E22FA1">
            <w:r w:rsidRPr="001C167E">
              <w:rPr>
                <w:b/>
                <w:bCs/>
              </w:rPr>
              <w:t>Сведения о процедуре</w:t>
            </w:r>
          </w:p>
        </w:tc>
      </w:tr>
      <w:tr w:rsidR="001C167E" w:rsidRPr="001C167E" w:rsidTr="001C167E">
        <w:tc>
          <w:tcPr>
            <w:tcW w:w="3510" w:type="dxa"/>
          </w:tcPr>
          <w:p w:rsidR="001C167E" w:rsidRPr="001C167E" w:rsidRDefault="001C167E" w:rsidP="00E22FA1">
            <w:r w:rsidRPr="001C167E">
              <w:t>Тип процедуры</w:t>
            </w:r>
          </w:p>
        </w:tc>
        <w:tc>
          <w:tcPr>
            <w:tcW w:w="5835" w:type="dxa"/>
          </w:tcPr>
          <w:p w:rsidR="001C167E" w:rsidRPr="001C167E" w:rsidRDefault="001C167E" w:rsidP="00E22FA1">
            <w:r w:rsidRPr="001C167E">
              <w:t>Аукцион (приватизация)</w:t>
            </w:r>
          </w:p>
        </w:tc>
      </w:tr>
      <w:tr w:rsidR="001C167E" w:rsidRPr="001C167E" w:rsidTr="001C167E">
        <w:tc>
          <w:tcPr>
            <w:tcW w:w="3510" w:type="dxa"/>
          </w:tcPr>
          <w:p w:rsidR="001C167E" w:rsidRPr="001C167E" w:rsidRDefault="001C167E" w:rsidP="00E22FA1">
            <w:r w:rsidRPr="001C167E">
              <w:t>Номер извещения</w:t>
            </w:r>
          </w:p>
        </w:tc>
        <w:tc>
          <w:tcPr>
            <w:tcW w:w="5835" w:type="dxa"/>
          </w:tcPr>
          <w:p w:rsidR="001C167E" w:rsidRPr="001C167E" w:rsidRDefault="001C167E" w:rsidP="00E22FA1"/>
        </w:tc>
      </w:tr>
      <w:tr w:rsidR="001C167E" w:rsidRPr="001C167E" w:rsidTr="001C167E">
        <w:tc>
          <w:tcPr>
            <w:tcW w:w="3510" w:type="dxa"/>
          </w:tcPr>
          <w:p w:rsidR="001C167E" w:rsidRPr="001C167E" w:rsidRDefault="001C167E" w:rsidP="00E22FA1">
            <w:r w:rsidRPr="001C167E">
              <w:t>Наименование процедуры</w:t>
            </w:r>
          </w:p>
        </w:tc>
        <w:tc>
          <w:tcPr>
            <w:tcW w:w="5835" w:type="dxa"/>
          </w:tcPr>
          <w:p w:rsidR="001C167E" w:rsidRPr="001C167E" w:rsidRDefault="001C167E" w:rsidP="00E22FA1"/>
        </w:tc>
      </w:tr>
      <w:tr w:rsidR="001C167E" w:rsidRPr="001C167E" w:rsidTr="00E22FA1">
        <w:tc>
          <w:tcPr>
            <w:tcW w:w="9345" w:type="dxa"/>
            <w:gridSpan w:val="2"/>
          </w:tcPr>
          <w:p w:rsidR="001C167E" w:rsidRPr="001C167E" w:rsidRDefault="001C167E" w:rsidP="00E22FA1">
            <w:pPr>
              <w:rPr>
                <w:b/>
                <w:bCs/>
              </w:rPr>
            </w:pPr>
            <w:r w:rsidRPr="001C167E">
              <w:rPr>
                <w:b/>
                <w:bCs/>
              </w:rPr>
              <w:t>Сведения о лоте</w:t>
            </w:r>
          </w:p>
          <w:p w:rsidR="001C167E" w:rsidRPr="001C167E" w:rsidRDefault="001C167E" w:rsidP="00E22FA1">
            <w:pPr>
              <w:rPr>
                <w:b/>
                <w:bCs/>
              </w:rPr>
            </w:pPr>
          </w:p>
        </w:tc>
      </w:tr>
      <w:tr w:rsidR="001C167E" w:rsidRPr="001C167E" w:rsidTr="001C167E">
        <w:tc>
          <w:tcPr>
            <w:tcW w:w="3510" w:type="dxa"/>
          </w:tcPr>
          <w:p w:rsidR="001C167E" w:rsidRPr="001C167E" w:rsidRDefault="001C167E" w:rsidP="00E22FA1">
            <w:r w:rsidRPr="001C167E">
              <w:t>Номер лота</w:t>
            </w:r>
          </w:p>
        </w:tc>
        <w:tc>
          <w:tcPr>
            <w:tcW w:w="5835" w:type="dxa"/>
          </w:tcPr>
          <w:p w:rsidR="001C167E" w:rsidRPr="001C167E" w:rsidRDefault="001C167E" w:rsidP="00E22FA1"/>
        </w:tc>
      </w:tr>
      <w:tr w:rsidR="001C167E" w:rsidRPr="001C167E" w:rsidTr="001C167E">
        <w:tc>
          <w:tcPr>
            <w:tcW w:w="3510" w:type="dxa"/>
          </w:tcPr>
          <w:p w:rsidR="001C167E" w:rsidRPr="001C167E" w:rsidRDefault="001C167E" w:rsidP="00E22FA1">
            <w:r w:rsidRPr="001C167E">
              <w:t>Наименование лота</w:t>
            </w:r>
          </w:p>
          <w:p w:rsidR="001C167E" w:rsidRPr="001C167E" w:rsidRDefault="001C167E" w:rsidP="00E22FA1"/>
        </w:tc>
        <w:tc>
          <w:tcPr>
            <w:tcW w:w="5835" w:type="dxa"/>
          </w:tcPr>
          <w:p w:rsidR="001C167E" w:rsidRPr="001C167E" w:rsidRDefault="001C167E" w:rsidP="00E22FA1"/>
        </w:tc>
      </w:tr>
      <w:tr w:rsidR="001C167E" w:rsidRPr="001C167E" w:rsidTr="00E22FA1">
        <w:tc>
          <w:tcPr>
            <w:tcW w:w="9345" w:type="dxa"/>
            <w:gridSpan w:val="2"/>
          </w:tcPr>
          <w:p w:rsidR="001C167E" w:rsidRPr="001C167E" w:rsidRDefault="001C167E" w:rsidP="00E22FA1">
            <w:pPr>
              <w:rPr>
                <w:b/>
                <w:bCs/>
              </w:rPr>
            </w:pPr>
            <w:r w:rsidRPr="001C167E">
              <w:rPr>
                <w:b/>
                <w:bCs/>
              </w:rPr>
              <w:t>Сведения о пользователе</w:t>
            </w:r>
          </w:p>
        </w:tc>
      </w:tr>
      <w:tr w:rsidR="001C167E" w:rsidRPr="001C167E" w:rsidTr="001C167E">
        <w:tc>
          <w:tcPr>
            <w:tcW w:w="3510" w:type="dxa"/>
          </w:tcPr>
          <w:p w:rsidR="001C167E" w:rsidRPr="001C167E" w:rsidRDefault="001C167E" w:rsidP="00E22FA1">
            <w:r w:rsidRPr="001C167E">
              <w:t>ИНН</w:t>
            </w:r>
          </w:p>
        </w:tc>
        <w:tc>
          <w:tcPr>
            <w:tcW w:w="5835" w:type="dxa"/>
          </w:tcPr>
          <w:p w:rsidR="001C167E" w:rsidRPr="001C167E" w:rsidRDefault="001C167E" w:rsidP="00E22FA1"/>
        </w:tc>
      </w:tr>
      <w:tr w:rsidR="001C167E" w:rsidRPr="001C167E" w:rsidTr="001C167E">
        <w:tc>
          <w:tcPr>
            <w:tcW w:w="3510" w:type="dxa"/>
          </w:tcPr>
          <w:p w:rsidR="001C167E" w:rsidRPr="001C167E" w:rsidRDefault="001C167E" w:rsidP="00E22FA1">
            <w:r w:rsidRPr="001C167E">
              <w:t>КПП</w:t>
            </w:r>
          </w:p>
        </w:tc>
        <w:tc>
          <w:tcPr>
            <w:tcW w:w="5835" w:type="dxa"/>
          </w:tcPr>
          <w:p w:rsidR="001C167E" w:rsidRPr="001C167E" w:rsidRDefault="001C167E" w:rsidP="00E22FA1"/>
        </w:tc>
      </w:tr>
      <w:tr w:rsidR="001C167E" w:rsidRPr="001C167E" w:rsidTr="001C167E">
        <w:tc>
          <w:tcPr>
            <w:tcW w:w="3510" w:type="dxa"/>
          </w:tcPr>
          <w:p w:rsidR="001C167E" w:rsidRPr="001C167E" w:rsidRDefault="001C167E" w:rsidP="00E22FA1">
            <w:r w:rsidRPr="001C167E">
              <w:t>ОГРН</w:t>
            </w:r>
          </w:p>
        </w:tc>
        <w:tc>
          <w:tcPr>
            <w:tcW w:w="5835" w:type="dxa"/>
          </w:tcPr>
          <w:p w:rsidR="001C167E" w:rsidRPr="001C167E" w:rsidRDefault="001C167E" w:rsidP="00E22FA1"/>
        </w:tc>
      </w:tr>
      <w:tr w:rsidR="001C167E" w:rsidRPr="001C167E" w:rsidTr="001C167E">
        <w:tc>
          <w:tcPr>
            <w:tcW w:w="3510" w:type="dxa"/>
          </w:tcPr>
          <w:p w:rsidR="001C167E" w:rsidRPr="001C167E" w:rsidRDefault="001C167E" w:rsidP="00E22FA1">
            <w:r w:rsidRPr="001C167E">
              <w:t>Полное наименование</w:t>
            </w:r>
          </w:p>
          <w:p w:rsidR="001C167E" w:rsidRPr="001C167E" w:rsidRDefault="001C167E" w:rsidP="00E22FA1"/>
        </w:tc>
        <w:tc>
          <w:tcPr>
            <w:tcW w:w="5835" w:type="dxa"/>
          </w:tcPr>
          <w:p w:rsidR="001C167E" w:rsidRPr="001C167E" w:rsidRDefault="001C167E" w:rsidP="00E22FA1"/>
        </w:tc>
      </w:tr>
      <w:tr w:rsidR="001C167E" w:rsidRPr="001C167E" w:rsidTr="001C167E">
        <w:tc>
          <w:tcPr>
            <w:tcW w:w="3510" w:type="dxa"/>
          </w:tcPr>
          <w:p w:rsidR="001C167E" w:rsidRPr="001C167E" w:rsidRDefault="001C167E" w:rsidP="00E22FA1">
            <w:r w:rsidRPr="001C167E">
              <w:t>Сокращенное наименование</w:t>
            </w:r>
          </w:p>
        </w:tc>
        <w:tc>
          <w:tcPr>
            <w:tcW w:w="5835" w:type="dxa"/>
          </w:tcPr>
          <w:p w:rsidR="001C167E" w:rsidRPr="001C167E" w:rsidRDefault="001C167E" w:rsidP="00E22FA1"/>
        </w:tc>
      </w:tr>
      <w:tr w:rsidR="001C167E" w:rsidRPr="001C167E" w:rsidTr="001C167E">
        <w:tc>
          <w:tcPr>
            <w:tcW w:w="3510" w:type="dxa"/>
          </w:tcPr>
          <w:p w:rsidR="001C167E" w:rsidRPr="001C167E" w:rsidRDefault="001C167E" w:rsidP="00E22FA1">
            <w:r w:rsidRPr="001C167E">
              <w:t>Место нахождения</w:t>
            </w:r>
          </w:p>
          <w:p w:rsidR="001C167E" w:rsidRPr="001C167E" w:rsidRDefault="001C167E" w:rsidP="00E22FA1"/>
        </w:tc>
        <w:tc>
          <w:tcPr>
            <w:tcW w:w="5835" w:type="dxa"/>
          </w:tcPr>
          <w:p w:rsidR="001C167E" w:rsidRPr="001C167E" w:rsidRDefault="001C167E" w:rsidP="00E22FA1"/>
        </w:tc>
      </w:tr>
      <w:tr w:rsidR="001C167E" w:rsidRPr="001C167E" w:rsidTr="001C167E">
        <w:tc>
          <w:tcPr>
            <w:tcW w:w="3510" w:type="dxa"/>
          </w:tcPr>
          <w:p w:rsidR="001C167E" w:rsidRPr="001C167E" w:rsidRDefault="001C167E" w:rsidP="00E22FA1">
            <w:r w:rsidRPr="001C167E">
              <w:t>Почтовый адрес</w:t>
            </w:r>
          </w:p>
          <w:p w:rsidR="001C167E" w:rsidRPr="001C167E" w:rsidRDefault="001C167E" w:rsidP="00E22FA1"/>
        </w:tc>
        <w:tc>
          <w:tcPr>
            <w:tcW w:w="5835" w:type="dxa"/>
          </w:tcPr>
          <w:p w:rsidR="001C167E" w:rsidRPr="001C167E" w:rsidRDefault="001C167E" w:rsidP="00E22FA1"/>
        </w:tc>
      </w:tr>
      <w:tr w:rsidR="001C167E" w:rsidRPr="001C167E" w:rsidTr="001C167E">
        <w:tc>
          <w:tcPr>
            <w:tcW w:w="3510" w:type="dxa"/>
          </w:tcPr>
          <w:p w:rsidR="001C167E" w:rsidRPr="001C167E" w:rsidRDefault="001C167E" w:rsidP="00E22FA1">
            <w:pPr>
              <w:rPr>
                <w:lang w:val="en-US"/>
              </w:rPr>
            </w:pPr>
            <w:r w:rsidRPr="001C167E">
              <w:t>Е-</w:t>
            </w:r>
            <w:r w:rsidRPr="001C167E">
              <w:rPr>
                <w:lang w:val="en-US"/>
              </w:rPr>
              <w:t>mail</w:t>
            </w:r>
          </w:p>
        </w:tc>
        <w:tc>
          <w:tcPr>
            <w:tcW w:w="5835" w:type="dxa"/>
          </w:tcPr>
          <w:p w:rsidR="001C167E" w:rsidRPr="001C167E" w:rsidRDefault="001C167E" w:rsidP="00E22FA1"/>
        </w:tc>
      </w:tr>
      <w:tr w:rsidR="001C167E" w:rsidRPr="001C167E" w:rsidTr="001C167E">
        <w:tc>
          <w:tcPr>
            <w:tcW w:w="3510" w:type="dxa"/>
          </w:tcPr>
          <w:p w:rsidR="001C167E" w:rsidRPr="001C167E" w:rsidRDefault="001C167E" w:rsidP="00E22FA1">
            <w:r w:rsidRPr="001C167E">
              <w:t>телефон</w:t>
            </w:r>
          </w:p>
        </w:tc>
        <w:tc>
          <w:tcPr>
            <w:tcW w:w="5835" w:type="dxa"/>
          </w:tcPr>
          <w:p w:rsidR="001C167E" w:rsidRPr="001C167E" w:rsidRDefault="001C167E" w:rsidP="00E22FA1"/>
        </w:tc>
      </w:tr>
      <w:tr w:rsidR="001C167E" w:rsidRPr="001C167E" w:rsidTr="001C167E">
        <w:tc>
          <w:tcPr>
            <w:tcW w:w="3510" w:type="dxa"/>
          </w:tcPr>
          <w:p w:rsidR="001C167E" w:rsidRPr="001C167E" w:rsidRDefault="001C167E" w:rsidP="00E22FA1">
            <w:r w:rsidRPr="001C167E">
              <w:t>информация</w:t>
            </w:r>
          </w:p>
        </w:tc>
        <w:tc>
          <w:tcPr>
            <w:tcW w:w="5835" w:type="dxa"/>
          </w:tcPr>
          <w:p w:rsidR="001C167E" w:rsidRPr="001C167E" w:rsidRDefault="001C167E" w:rsidP="00E22FA1">
            <w:r w:rsidRPr="001C167E">
              <w:rPr>
                <w:rStyle w:val="9pt"/>
                <w:rFonts w:eastAsia="Arial"/>
                <w:sz w:val="24"/>
                <w:szCs w:val="24"/>
              </w:rPr>
              <w:t>Внимание! Документы о пользователе, содержащиеся в регистрационных данных на площадке и актуальные на дату и время окончания срока подачи заявок на участие в торгах, будут направлены на рассмотрение Продавцу/Организатору торгов вместе с заявкой на участие</w:t>
            </w:r>
          </w:p>
        </w:tc>
      </w:tr>
      <w:tr w:rsidR="001C167E" w:rsidRPr="001C167E" w:rsidTr="00E22FA1">
        <w:tc>
          <w:tcPr>
            <w:tcW w:w="9345" w:type="dxa"/>
            <w:gridSpan w:val="2"/>
          </w:tcPr>
          <w:p w:rsidR="001C167E" w:rsidRPr="001C167E" w:rsidRDefault="001C167E" w:rsidP="00E22FA1">
            <w:pPr>
              <w:rPr>
                <w:b/>
                <w:bCs/>
              </w:rPr>
            </w:pPr>
            <w:r w:rsidRPr="001C167E">
              <w:rPr>
                <w:b/>
                <w:bCs/>
              </w:rPr>
              <w:t>Сведения о представителе, подавшем заявку</w:t>
            </w:r>
          </w:p>
        </w:tc>
      </w:tr>
      <w:tr w:rsidR="001C167E" w:rsidRPr="001C167E" w:rsidTr="001C167E">
        <w:tc>
          <w:tcPr>
            <w:tcW w:w="3510" w:type="dxa"/>
          </w:tcPr>
          <w:p w:rsidR="001C167E" w:rsidRPr="001C167E" w:rsidRDefault="001C167E" w:rsidP="00E22FA1">
            <w:r w:rsidRPr="001C167E">
              <w:t>ФИО представителя</w:t>
            </w:r>
          </w:p>
        </w:tc>
        <w:tc>
          <w:tcPr>
            <w:tcW w:w="5835" w:type="dxa"/>
          </w:tcPr>
          <w:p w:rsidR="001C167E" w:rsidRPr="001C167E" w:rsidRDefault="001C167E" w:rsidP="00E22FA1"/>
        </w:tc>
      </w:tr>
      <w:tr w:rsidR="001C167E" w:rsidRPr="001C167E" w:rsidTr="001C167E">
        <w:tc>
          <w:tcPr>
            <w:tcW w:w="3510" w:type="dxa"/>
          </w:tcPr>
          <w:p w:rsidR="001C167E" w:rsidRPr="001C167E" w:rsidRDefault="001C167E" w:rsidP="00E22FA1">
            <w:r w:rsidRPr="001C167E">
              <w:t>информация</w:t>
            </w:r>
          </w:p>
        </w:tc>
        <w:tc>
          <w:tcPr>
            <w:tcW w:w="5835" w:type="dxa"/>
          </w:tcPr>
          <w:p w:rsidR="001C167E" w:rsidRPr="001C167E" w:rsidRDefault="001C167E" w:rsidP="00E22FA1">
            <w:r w:rsidRPr="001C167E">
              <w:rPr>
                <w:rStyle w:val="9pt"/>
                <w:rFonts w:eastAsia="Arial"/>
                <w:sz w:val="24"/>
                <w:szCs w:val="24"/>
              </w:rPr>
              <w:t>Внимание! Документы о представителе, подавшем заявку, содержащиеся в регистрационных данный на площадке и актуальные на дату и время окончания срока подачи заявок на участие, будут направлены на рассмотрение Продавцу/Организатору торгов вместе с заявкой на участие</w:t>
            </w:r>
          </w:p>
        </w:tc>
      </w:tr>
      <w:tr w:rsidR="001C167E" w:rsidRPr="001C167E" w:rsidTr="001C167E">
        <w:tc>
          <w:tcPr>
            <w:tcW w:w="3510" w:type="dxa"/>
          </w:tcPr>
          <w:p w:rsidR="001C167E" w:rsidRPr="001C167E" w:rsidRDefault="001C167E" w:rsidP="00E22FA1">
            <w:pPr>
              <w:rPr>
                <w:b/>
                <w:bCs/>
              </w:rPr>
            </w:pPr>
            <w:r w:rsidRPr="001C167E">
              <w:rPr>
                <w:b/>
                <w:bCs/>
              </w:rPr>
              <w:t>Сведения и документы</w:t>
            </w:r>
          </w:p>
        </w:tc>
        <w:tc>
          <w:tcPr>
            <w:tcW w:w="5835" w:type="dxa"/>
          </w:tcPr>
          <w:p w:rsidR="001C167E" w:rsidRPr="001C167E" w:rsidRDefault="001C167E" w:rsidP="00E22FA1"/>
        </w:tc>
      </w:tr>
      <w:tr w:rsidR="001C167E" w:rsidRPr="001C167E" w:rsidTr="001C167E">
        <w:trPr>
          <w:trHeight w:val="426"/>
        </w:trPr>
        <w:tc>
          <w:tcPr>
            <w:tcW w:w="3510" w:type="dxa"/>
          </w:tcPr>
          <w:p w:rsidR="001C167E" w:rsidRPr="001C167E" w:rsidRDefault="001C167E" w:rsidP="00E22FA1">
            <w:r w:rsidRPr="001C167E">
              <w:t>заявление</w:t>
            </w:r>
          </w:p>
        </w:tc>
        <w:tc>
          <w:tcPr>
            <w:tcW w:w="5835" w:type="dxa"/>
          </w:tcPr>
          <w:p w:rsidR="001C167E" w:rsidRPr="001C167E" w:rsidRDefault="001C167E" w:rsidP="00E22FA1">
            <w:pPr>
              <w:pStyle w:val="15"/>
              <w:shd w:val="clear" w:color="auto" w:fill="auto"/>
              <w:spacing w:before="0" w:line="240" w:lineRule="auto"/>
              <w:ind w:left="100"/>
              <w:rPr>
                <w:rStyle w:val="9pt"/>
                <w:rFonts w:eastAsia="Arial"/>
                <w:sz w:val="24"/>
                <w:szCs w:val="24"/>
              </w:rPr>
            </w:pPr>
            <w:r w:rsidRPr="001C167E">
              <w:rPr>
                <w:rStyle w:val="9pt"/>
                <w:rFonts w:eastAsia="Arial"/>
                <w:sz w:val="24"/>
                <w:szCs w:val="24"/>
              </w:rPr>
              <w:t>Подавая заявку на участие в торгах, физическое лицо или юридическое лицо в лице уполномоченного представителя подтверждает, что на дату подписания заявки ознакомлено с Регламентом электронной площадки, в соответствии с которым осуществляется перечисление задатка для участия в торгах и устанавливается порядок возврата задатка. Физическое лицо, либо представитель юридического лица, действующий от его имени и в его интересах ознакомлен с положениями Федерального закона от 27.07.2006 № 152-ФЗ «О персональных данных», права и обязанности в области защиты персональных данны</w:t>
            </w:r>
            <w:r w:rsidR="00165C13">
              <w:rPr>
                <w:rStyle w:val="9pt"/>
                <w:rFonts w:eastAsia="Arial"/>
                <w:sz w:val="24"/>
                <w:szCs w:val="24"/>
              </w:rPr>
              <w:t>х</w:t>
            </w:r>
            <w:r w:rsidRPr="001C167E">
              <w:rPr>
                <w:rStyle w:val="9pt"/>
                <w:rFonts w:eastAsia="Arial"/>
                <w:sz w:val="24"/>
                <w:szCs w:val="24"/>
              </w:rPr>
              <w:t xml:space="preserve"> физическому лицу понятны и такое лицо дает согласие на обработку своих персональных данных и персональных данных доверителя (в случае передоверия)</w:t>
            </w:r>
          </w:p>
          <w:p w:rsidR="001C167E" w:rsidRPr="001C167E" w:rsidRDefault="001C167E" w:rsidP="00E22FA1"/>
        </w:tc>
      </w:tr>
      <w:tr w:rsidR="001C167E" w:rsidRPr="001C167E" w:rsidTr="001C167E">
        <w:tc>
          <w:tcPr>
            <w:tcW w:w="3510" w:type="dxa"/>
          </w:tcPr>
          <w:p w:rsidR="001C167E" w:rsidRPr="001C167E" w:rsidRDefault="001C167E" w:rsidP="00E22FA1">
            <w:pPr>
              <w:pStyle w:val="15"/>
              <w:shd w:val="clear" w:color="auto" w:fill="auto"/>
              <w:spacing w:before="0" w:after="60" w:line="180" w:lineRule="exact"/>
              <w:ind w:left="120"/>
              <w:rPr>
                <w:sz w:val="24"/>
                <w:szCs w:val="24"/>
              </w:rPr>
            </w:pPr>
            <w:r w:rsidRPr="001C167E">
              <w:rPr>
                <w:rStyle w:val="9pt"/>
                <w:rFonts w:eastAsia="Arial"/>
                <w:sz w:val="24"/>
                <w:szCs w:val="24"/>
              </w:rPr>
              <w:t>Согласие соблюдать</w:t>
            </w:r>
          </w:p>
          <w:p w:rsidR="001C167E" w:rsidRPr="001C167E" w:rsidRDefault="001C167E" w:rsidP="00E22FA1">
            <w:pPr>
              <w:pStyle w:val="15"/>
              <w:shd w:val="clear" w:color="auto" w:fill="auto"/>
              <w:spacing w:before="60" w:after="60" w:line="180" w:lineRule="exact"/>
              <w:ind w:left="120"/>
              <w:rPr>
                <w:sz w:val="24"/>
                <w:szCs w:val="24"/>
              </w:rPr>
            </w:pPr>
            <w:r w:rsidRPr="001C167E">
              <w:rPr>
                <w:rStyle w:val="9pt"/>
                <w:rFonts w:eastAsia="Arial"/>
                <w:sz w:val="24"/>
                <w:szCs w:val="24"/>
              </w:rPr>
              <w:t>требования, указанные в</w:t>
            </w:r>
          </w:p>
          <w:p w:rsidR="001C167E" w:rsidRPr="001C167E" w:rsidRDefault="001C167E" w:rsidP="00E22FA1">
            <w:r w:rsidRPr="001C167E">
              <w:rPr>
                <w:rStyle w:val="9pt"/>
                <w:rFonts w:eastAsia="Arial"/>
                <w:sz w:val="24"/>
                <w:szCs w:val="24"/>
              </w:rPr>
              <w:t>извещении и документации *</w:t>
            </w:r>
          </w:p>
        </w:tc>
        <w:tc>
          <w:tcPr>
            <w:tcW w:w="5835" w:type="dxa"/>
          </w:tcPr>
          <w:p w:rsidR="001C167E" w:rsidRPr="001C167E" w:rsidRDefault="001C167E" w:rsidP="00E22FA1">
            <w:r w:rsidRPr="001C167E">
              <w:t>согласен</w:t>
            </w:r>
          </w:p>
        </w:tc>
      </w:tr>
      <w:tr w:rsidR="001C167E" w:rsidRPr="001C167E" w:rsidTr="001C167E">
        <w:tc>
          <w:tcPr>
            <w:tcW w:w="3510" w:type="dxa"/>
          </w:tcPr>
          <w:p w:rsidR="001C167E" w:rsidRPr="001C167E" w:rsidRDefault="001C167E" w:rsidP="00E22FA1">
            <w:r w:rsidRPr="001C167E">
              <w:rPr>
                <w:rStyle w:val="9pt"/>
                <w:rFonts w:eastAsia="Arial"/>
                <w:sz w:val="24"/>
                <w:szCs w:val="24"/>
              </w:rPr>
              <w:t>Требование к приложению заявки на участие по форме Организатора процедуры</w:t>
            </w:r>
          </w:p>
        </w:tc>
        <w:tc>
          <w:tcPr>
            <w:tcW w:w="5835" w:type="dxa"/>
          </w:tcPr>
          <w:p w:rsidR="001C167E" w:rsidRPr="001C167E" w:rsidRDefault="001C167E" w:rsidP="00E22FA1"/>
        </w:tc>
      </w:tr>
      <w:tr w:rsidR="001C167E" w:rsidRPr="001C167E" w:rsidTr="001C167E">
        <w:tc>
          <w:tcPr>
            <w:tcW w:w="3510" w:type="dxa"/>
          </w:tcPr>
          <w:p w:rsidR="001C167E" w:rsidRPr="001C167E" w:rsidRDefault="001C167E" w:rsidP="00E22FA1">
            <w:r w:rsidRPr="001C167E">
              <w:rPr>
                <w:rStyle w:val="9pt"/>
                <w:rFonts w:eastAsia="Arial"/>
                <w:sz w:val="24"/>
                <w:szCs w:val="24"/>
              </w:rPr>
              <w:t>Заявка на участие по форме Организатора процедуры</w:t>
            </w:r>
          </w:p>
        </w:tc>
        <w:tc>
          <w:tcPr>
            <w:tcW w:w="5835" w:type="dxa"/>
          </w:tcPr>
          <w:p w:rsidR="001C167E" w:rsidRPr="001C167E" w:rsidRDefault="001C167E" w:rsidP="00E22FA1"/>
        </w:tc>
      </w:tr>
      <w:tr w:rsidR="001C167E" w:rsidRPr="001C167E" w:rsidTr="001C167E">
        <w:tc>
          <w:tcPr>
            <w:tcW w:w="3510" w:type="dxa"/>
          </w:tcPr>
          <w:p w:rsidR="001C167E" w:rsidRPr="001C167E" w:rsidRDefault="001C167E" w:rsidP="00E22FA1">
            <w:r w:rsidRPr="001C167E">
              <w:rPr>
                <w:rStyle w:val="9pt"/>
                <w:rFonts w:eastAsia="Arial"/>
                <w:sz w:val="24"/>
                <w:szCs w:val="24"/>
              </w:rPr>
              <w:t>Требуемые документы</w:t>
            </w:r>
          </w:p>
        </w:tc>
        <w:tc>
          <w:tcPr>
            <w:tcW w:w="5835" w:type="dxa"/>
          </w:tcPr>
          <w:p w:rsidR="001C167E" w:rsidRPr="001C167E" w:rsidRDefault="001C167E" w:rsidP="00E22FA1"/>
        </w:tc>
      </w:tr>
      <w:tr w:rsidR="001C167E" w:rsidRPr="001C167E" w:rsidTr="001C167E">
        <w:tc>
          <w:tcPr>
            <w:tcW w:w="3510" w:type="dxa"/>
          </w:tcPr>
          <w:p w:rsidR="001C167E" w:rsidRPr="001C167E" w:rsidRDefault="001C167E" w:rsidP="00E22FA1">
            <w:r w:rsidRPr="001C167E">
              <w:rPr>
                <w:rStyle w:val="9pt"/>
                <w:rFonts w:eastAsia="Arial"/>
                <w:sz w:val="24"/>
                <w:szCs w:val="24"/>
              </w:rPr>
              <w:t>Дополнительные сведения</w:t>
            </w:r>
          </w:p>
        </w:tc>
        <w:tc>
          <w:tcPr>
            <w:tcW w:w="5835" w:type="dxa"/>
          </w:tcPr>
          <w:p w:rsidR="001C167E" w:rsidRPr="001C167E" w:rsidRDefault="001C167E" w:rsidP="00E22FA1"/>
        </w:tc>
      </w:tr>
      <w:tr w:rsidR="001C167E" w:rsidRPr="001C167E" w:rsidTr="001C167E">
        <w:tc>
          <w:tcPr>
            <w:tcW w:w="3510" w:type="dxa"/>
          </w:tcPr>
          <w:p w:rsidR="001C167E" w:rsidRPr="001C167E" w:rsidRDefault="001C167E" w:rsidP="001C167E">
            <w:pPr>
              <w:pStyle w:val="15"/>
              <w:shd w:val="clear" w:color="auto" w:fill="auto"/>
              <w:spacing w:before="0" w:line="240" w:lineRule="exact"/>
              <w:rPr>
                <w:sz w:val="24"/>
                <w:szCs w:val="24"/>
              </w:rPr>
            </w:pPr>
            <w:r w:rsidRPr="001C167E">
              <w:rPr>
                <w:rStyle w:val="9pt"/>
                <w:rFonts w:eastAsia="Arial"/>
                <w:sz w:val="24"/>
                <w:szCs w:val="24"/>
              </w:rPr>
              <w:t>Подтверждение о том, что в</w:t>
            </w:r>
          </w:p>
          <w:p w:rsidR="001C167E" w:rsidRPr="001C167E" w:rsidRDefault="001C167E" w:rsidP="001C167E">
            <w:pPr>
              <w:pStyle w:val="15"/>
              <w:shd w:val="clear" w:color="auto" w:fill="auto"/>
              <w:spacing w:before="0" w:line="240" w:lineRule="exact"/>
              <w:rPr>
                <w:sz w:val="24"/>
                <w:szCs w:val="24"/>
              </w:rPr>
            </w:pPr>
            <w:r w:rsidRPr="001C167E">
              <w:rPr>
                <w:rStyle w:val="9pt"/>
                <w:rFonts w:eastAsia="Arial"/>
                <w:sz w:val="24"/>
                <w:szCs w:val="24"/>
              </w:rPr>
              <w:t>составе заявки приложены</w:t>
            </w:r>
          </w:p>
          <w:p w:rsidR="001C167E" w:rsidRPr="001C167E" w:rsidRDefault="001C167E" w:rsidP="001C167E">
            <w:pPr>
              <w:pStyle w:val="15"/>
              <w:shd w:val="clear" w:color="auto" w:fill="auto"/>
              <w:spacing w:before="0" w:line="240" w:lineRule="exact"/>
              <w:rPr>
                <w:sz w:val="24"/>
                <w:szCs w:val="24"/>
              </w:rPr>
            </w:pPr>
            <w:r w:rsidRPr="001C167E">
              <w:rPr>
                <w:rStyle w:val="9pt"/>
                <w:rFonts w:eastAsia="Arial"/>
                <w:sz w:val="24"/>
                <w:szCs w:val="24"/>
              </w:rPr>
              <w:t>все документы, указанные в</w:t>
            </w:r>
          </w:p>
          <w:p w:rsidR="001C167E" w:rsidRPr="001C167E" w:rsidRDefault="001C167E" w:rsidP="00E22FA1">
            <w:r w:rsidRPr="001C167E">
              <w:rPr>
                <w:rStyle w:val="9pt"/>
                <w:rFonts w:eastAsia="Arial"/>
                <w:sz w:val="24"/>
                <w:szCs w:val="24"/>
              </w:rPr>
              <w:t>извещении и документации *</w:t>
            </w:r>
          </w:p>
        </w:tc>
        <w:tc>
          <w:tcPr>
            <w:tcW w:w="5835" w:type="dxa"/>
          </w:tcPr>
          <w:p w:rsidR="001C167E" w:rsidRPr="001C167E" w:rsidRDefault="001C167E" w:rsidP="00E22FA1">
            <w:r w:rsidRPr="001C167E">
              <w:t>подтверждаю</w:t>
            </w:r>
          </w:p>
        </w:tc>
      </w:tr>
    </w:tbl>
    <w:p w:rsidR="001C167E" w:rsidRPr="001C167E" w:rsidRDefault="001C167E" w:rsidP="001C167E"/>
    <w:p w:rsidR="001C167E" w:rsidRPr="001C167E" w:rsidRDefault="001C167E" w:rsidP="001C167E">
      <w:r w:rsidRPr="001C167E">
        <w:t>Ваши действительные сертификаты:</w:t>
      </w:r>
    </w:p>
    <w:p w:rsidR="00591923" w:rsidRDefault="001C167E" w:rsidP="00591923">
      <w:pPr>
        <w:pStyle w:val="28"/>
        <w:shd w:val="clear" w:color="auto" w:fill="auto"/>
        <w:spacing w:before="0" w:after="272" w:line="210" w:lineRule="exact"/>
        <w:rPr>
          <w:color w:val="000000"/>
          <w:sz w:val="24"/>
          <w:szCs w:val="24"/>
          <w:lang w:eastAsia="ru-RU" w:bidi="ru-RU"/>
        </w:rPr>
      </w:pPr>
      <w:bookmarkStart w:id="2" w:name="bookmark1"/>
      <w:r w:rsidRPr="001C167E">
        <w:rPr>
          <w:color w:val="000000"/>
          <w:sz w:val="24"/>
          <w:szCs w:val="24"/>
          <w:lang w:eastAsia="ru-RU" w:bidi="ru-RU"/>
        </w:rPr>
        <w:t>Инструкция по заполнению электронной формы заявки на участие</w:t>
      </w:r>
      <w:bookmarkEnd w:id="2"/>
    </w:p>
    <w:p w:rsidR="001C167E" w:rsidRPr="001C167E" w:rsidRDefault="001C167E" w:rsidP="00591923">
      <w:pPr>
        <w:pStyle w:val="28"/>
        <w:shd w:val="clear" w:color="auto" w:fill="auto"/>
        <w:spacing w:before="0" w:after="272" w:line="210" w:lineRule="exact"/>
        <w:rPr>
          <w:sz w:val="24"/>
          <w:szCs w:val="24"/>
        </w:rPr>
      </w:pPr>
      <w:r w:rsidRPr="001C167E">
        <w:rPr>
          <w:color w:val="000000"/>
          <w:sz w:val="24"/>
          <w:szCs w:val="24"/>
          <w:lang w:eastAsia="ru-RU" w:bidi="ru-RU"/>
        </w:rPr>
        <w:t xml:space="preserve"> Раздел « Сведения о процедуре»:</w:t>
      </w:r>
    </w:p>
    <w:p w:rsidR="001C167E" w:rsidRPr="001C167E" w:rsidRDefault="001C167E" w:rsidP="001C167E">
      <w:pPr>
        <w:pStyle w:val="15"/>
        <w:numPr>
          <w:ilvl w:val="0"/>
          <w:numId w:val="73"/>
        </w:numPr>
        <w:shd w:val="clear" w:color="auto" w:fill="auto"/>
        <w:spacing w:before="0"/>
        <w:ind w:left="840" w:right="140"/>
        <w:jc w:val="both"/>
        <w:rPr>
          <w:sz w:val="24"/>
          <w:szCs w:val="24"/>
        </w:rPr>
      </w:pPr>
      <w:r w:rsidRPr="001C167E">
        <w:rPr>
          <w:color w:val="000000"/>
          <w:sz w:val="24"/>
          <w:szCs w:val="24"/>
          <w:lang w:eastAsia="ru-RU" w:bidi="ru-RU"/>
        </w:rPr>
        <w:t xml:space="preserve"> поля «Номер извещения», «Наименование процедуры» заполняются автоматически данными из извещения.</w:t>
      </w:r>
    </w:p>
    <w:p w:rsidR="001C167E" w:rsidRPr="001C167E" w:rsidRDefault="001C167E" w:rsidP="001C167E">
      <w:pPr>
        <w:pStyle w:val="15"/>
        <w:numPr>
          <w:ilvl w:val="0"/>
          <w:numId w:val="72"/>
        </w:numPr>
        <w:shd w:val="clear" w:color="auto" w:fill="auto"/>
        <w:spacing w:before="0"/>
        <w:ind w:left="540"/>
        <w:rPr>
          <w:sz w:val="24"/>
          <w:szCs w:val="24"/>
        </w:rPr>
      </w:pPr>
      <w:r w:rsidRPr="001C167E">
        <w:rPr>
          <w:color w:val="000000"/>
          <w:sz w:val="24"/>
          <w:szCs w:val="24"/>
          <w:lang w:eastAsia="ru-RU" w:bidi="ru-RU"/>
        </w:rPr>
        <w:t xml:space="preserve"> Раздел « Сведения о лоте»:</w:t>
      </w:r>
    </w:p>
    <w:p w:rsidR="001C167E" w:rsidRPr="001C167E" w:rsidRDefault="001C167E" w:rsidP="001C167E">
      <w:pPr>
        <w:pStyle w:val="15"/>
        <w:numPr>
          <w:ilvl w:val="0"/>
          <w:numId w:val="73"/>
        </w:numPr>
        <w:shd w:val="clear" w:color="auto" w:fill="auto"/>
        <w:spacing w:before="0"/>
        <w:ind w:left="840" w:right="140"/>
        <w:jc w:val="both"/>
        <w:rPr>
          <w:sz w:val="24"/>
          <w:szCs w:val="24"/>
        </w:rPr>
      </w:pPr>
      <w:r w:rsidRPr="001C167E">
        <w:rPr>
          <w:color w:val="000000"/>
          <w:sz w:val="24"/>
          <w:szCs w:val="24"/>
          <w:lang w:eastAsia="ru-RU" w:bidi="ru-RU"/>
        </w:rPr>
        <w:t xml:space="preserve"> поля «Номер лота», «Наименование лота» заполняются автоматически данными из извещения.</w:t>
      </w:r>
    </w:p>
    <w:p w:rsidR="001C167E" w:rsidRPr="001C167E" w:rsidRDefault="001C167E" w:rsidP="001C167E">
      <w:pPr>
        <w:pStyle w:val="15"/>
        <w:numPr>
          <w:ilvl w:val="0"/>
          <w:numId w:val="72"/>
        </w:numPr>
        <w:shd w:val="clear" w:color="auto" w:fill="auto"/>
        <w:spacing w:before="0"/>
        <w:ind w:left="540"/>
        <w:rPr>
          <w:sz w:val="24"/>
          <w:szCs w:val="24"/>
        </w:rPr>
      </w:pPr>
      <w:r w:rsidRPr="001C167E">
        <w:rPr>
          <w:color w:val="000000"/>
          <w:sz w:val="24"/>
          <w:szCs w:val="24"/>
          <w:lang w:eastAsia="ru-RU" w:bidi="ru-RU"/>
        </w:rPr>
        <w:t xml:space="preserve"> Раздел «Сведения о пользователе»:</w:t>
      </w:r>
    </w:p>
    <w:p w:rsidR="001C167E" w:rsidRPr="001C167E" w:rsidRDefault="001C167E" w:rsidP="001C167E">
      <w:pPr>
        <w:pStyle w:val="15"/>
        <w:numPr>
          <w:ilvl w:val="0"/>
          <w:numId w:val="73"/>
        </w:numPr>
        <w:shd w:val="clear" w:color="auto" w:fill="auto"/>
        <w:spacing w:before="0"/>
        <w:ind w:left="840" w:right="140"/>
        <w:jc w:val="both"/>
        <w:rPr>
          <w:sz w:val="24"/>
          <w:szCs w:val="24"/>
        </w:rPr>
      </w:pPr>
      <w:r w:rsidRPr="001C167E">
        <w:rPr>
          <w:color w:val="000000"/>
          <w:sz w:val="24"/>
          <w:szCs w:val="24"/>
          <w:lang w:eastAsia="ru-RU" w:bidi="ru-RU"/>
        </w:rPr>
        <w:t xml:space="preserve"> поля раздела заполняются автоматически данными из регистрационных данных пользователя на площадке.</w:t>
      </w:r>
    </w:p>
    <w:p w:rsidR="001C167E" w:rsidRPr="001C167E" w:rsidRDefault="001C167E" w:rsidP="001C167E">
      <w:pPr>
        <w:pStyle w:val="15"/>
        <w:numPr>
          <w:ilvl w:val="0"/>
          <w:numId w:val="72"/>
        </w:numPr>
        <w:shd w:val="clear" w:color="auto" w:fill="auto"/>
        <w:spacing w:before="0"/>
        <w:ind w:left="540"/>
        <w:rPr>
          <w:sz w:val="24"/>
          <w:szCs w:val="24"/>
        </w:rPr>
      </w:pPr>
      <w:r w:rsidRPr="001C167E">
        <w:rPr>
          <w:color w:val="000000"/>
          <w:sz w:val="24"/>
          <w:szCs w:val="24"/>
          <w:lang w:eastAsia="ru-RU" w:bidi="ru-RU"/>
        </w:rPr>
        <w:t xml:space="preserve"> Раздел «Сведения о представителе, подавшем заявку»:</w:t>
      </w:r>
    </w:p>
    <w:p w:rsidR="001C167E" w:rsidRPr="001C167E" w:rsidRDefault="001C167E" w:rsidP="001C167E">
      <w:pPr>
        <w:pStyle w:val="15"/>
        <w:numPr>
          <w:ilvl w:val="0"/>
          <w:numId w:val="73"/>
        </w:numPr>
        <w:shd w:val="clear" w:color="auto" w:fill="auto"/>
        <w:spacing w:before="0"/>
        <w:ind w:left="840" w:right="140"/>
        <w:jc w:val="both"/>
        <w:rPr>
          <w:sz w:val="24"/>
          <w:szCs w:val="24"/>
        </w:rPr>
      </w:pPr>
      <w:r w:rsidRPr="001C167E">
        <w:rPr>
          <w:color w:val="000000"/>
          <w:sz w:val="24"/>
          <w:szCs w:val="24"/>
          <w:lang w:eastAsia="ru-RU" w:bidi="ru-RU"/>
        </w:rPr>
        <w:t xml:space="preserve"> поле «ФИО представителя» заполняется автоматически данными из регистрационных сведений пользователя на площадке.</w:t>
      </w:r>
    </w:p>
    <w:p w:rsidR="001C167E" w:rsidRPr="001C167E" w:rsidRDefault="001C167E" w:rsidP="001C167E">
      <w:pPr>
        <w:pStyle w:val="15"/>
        <w:numPr>
          <w:ilvl w:val="0"/>
          <w:numId w:val="72"/>
        </w:numPr>
        <w:shd w:val="clear" w:color="auto" w:fill="auto"/>
        <w:spacing w:before="0"/>
        <w:ind w:left="540"/>
        <w:rPr>
          <w:sz w:val="24"/>
          <w:szCs w:val="24"/>
        </w:rPr>
      </w:pPr>
      <w:r w:rsidRPr="001C167E">
        <w:rPr>
          <w:color w:val="000000"/>
          <w:sz w:val="24"/>
          <w:szCs w:val="24"/>
          <w:lang w:eastAsia="ru-RU" w:bidi="ru-RU"/>
        </w:rPr>
        <w:t xml:space="preserve"> Раздел «Сведения и документы»:</w:t>
      </w:r>
    </w:p>
    <w:p w:rsidR="001C167E" w:rsidRPr="001C167E" w:rsidRDefault="001C167E" w:rsidP="001C167E">
      <w:pPr>
        <w:pStyle w:val="15"/>
        <w:numPr>
          <w:ilvl w:val="0"/>
          <w:numId w:val="73"/>
        </w:numPr>
        <w:shd w:val="clear" w:color="auto" w:fill="auto"/>
        <w:spacing w:before="0"/>
        <w:ind w:left="840" w:right="140"/>
        <w:jc w:val="both"/>
        <w:rPr>
          <w:sz w:val="24"/>
          <w:szCs w:val="24"/>
        </w:rPr>
      </w:pPr>
      <w:r w:rsidRPr="001C167E">
        <w:rPr>
          <w:color w:val="000000"/>
          <w:sz w:val="24"/>
          <w:szCs w:val="24"/>
          <w:lang w:eastAsia="ru-RU" w:bidi="ru-RU"/>
        </w:rPr>
        <w:t xml:space="preserve"> поле «Согласие соблюдать требования, указанные в извещении и документации»: необходимо выбрать значение «Согласен»;</w:t>
      </w:r>
    </w:p>
    <w:p w:rsidR="001C167E" w:rsidRPr="001C167E" w:rsidRDefault="001C167E" w:rsidP="001C167E">
      <w:pPr>
        <w:pStyle w:val="15"/>
        <w:numPr>
          <w:ilvl w:val="0"/>
          <w:numId w:val="73"/>
        </w:numPr>
        <w:shd w:val="clear" w:color="auto" w:fill="auto"/>
        <w:spacing w:before="0"/>
        <w:ind w:left="840" w:right="140"/>
        <w:jc w:val="both"/>
        <w:rPr>
          <w:sz w:val="24"/>
          <w:szCs w:val="24"/>
        </w:rPr>
      </w:pPr>
      <w:r w:rsidRPr="001C167E">
        <w:rPr>
          <w:color w:val="000000"/>
          <w:sz w:val="24"/>
          <w:szCs w:val="24"/>
          <w:lang w:eastAsia="ru-RU" w:bidi="ru-RU"/>
        </w:rPr>
        <w:t xml:space="preserve"> поле «Заявка на участие по форме Организатора процедуры»: необходимо прикрепить файл документа с заявкой, в случае если в поле «Требование к приложению заявки на участие по форме Организатора процедуры» указано значение «Требуется»;</w:t>
      </w:r>
    </w:p>
    <w:p w:rsidR="001C167E" w:rsidRPr="001C167E" w:rsidRDefault="001C167E" w:rsidP="001C167E">
      <w:pPr>
        <w:pStyle w:val="15"/>
        <w:numPr>
          <w:ilvl w:val="0"/>
          <w:numId w:val="73"/>
        </w:numPr>
        <w:shd w:val="clear" w:color="auto" w:fill="auto"/>
        <w:spacing w:before="0" w:line="283" w:lineRule="exact"/>
        <w:ind w:left="840" w:right="140"/>
        <w:jc w:val="both"/>
        <w:rPr>
          <w:sz w:val="24"/>
          <w:szCs w:val="24"/>
        </w:rPr>
      </w:pPr>
      <w:r w:rsidRPr="001C167E">
        <w:rPr>
          <w:color w:val="000000"/>
          <w:sz w:val="24"/>
          <w:szCs w:val="24"/>
          <w:lang w:eastAsia="ru-RU" w:bidi="ru-RU"/>
        </w:rPr>
        <w:t xml:space="preserve"> поле «Требуемые документы»: необходимо прикрепить файлы документов, указанных Организатором торгов в извещении (документации о торгах);</w:t>
      </w:r>
    </w:p>
    <w:p w:rsidR="001C167E" w:rsidRPr="001C167E" w:rsidRDefault="001C167E" w:rsidP="001C167E">
      <w:pPr>
        <w:pStyle w:val="15"/>
        <w:numPr>
          <w:ilvl w:val="0"/>
          <w:numId w:val="73"/>
        </w:numPr>
        <w:shd w:val="clear" w:color="auto" w:fill="auto"/>
        <w:spacing w:before="0" w:line="283" w:lineRule="exact"/>
        <w:ind w:left="840" w:right="140"/>
        <w:jc w:val="both"/>
        <w:rPr>
          <w:sz w:val="24"/>
          <w:szCs w:val="24"/>
        </w:rPr>
      </w:pPr>
      <w:r w:rsidRPr="001C167E">
        <w:rPr>
          <w:color w:val="000000"/>
          <w:sz w:val="24"/>
          <w:szCs w:val="24"/>
          <w:lang w:eastAsia="ru-RU" w:bidi="ru-RU"/>
        </w:rPr>
        <w:t xml:space="preserve"> поле «Дополнительные сведения»: могут быть указаны сведения для Организатора процедуры по усмотрению пользователя;</w:t>
      </w:r>
    </w:p>
    <w:p w:rsidR="001C167E" w:rsidRPr="001C167E" w:rsidRDefault="001C167E" w:rsidP="00C40055">
      <w:pPr>
        <w:pStyle w:val="15"/>
        <w:shd w:val="clear" w:color="auto" w:fill="auto"/>
        <w:tabs>
          <w:tab w:val="left" w:pos="6346"/>
        </w:tabs>
        <w:spacing w:before="0" w:after="232" w:line="278" w:lineRule="exact"/>
        <w:ind w:left="840" w:right="140"/>
        <w:jc w:val="both"/>
        <w:rPr>
          <w:sz w:val="24"/>
          <w:szCs w:val="24"/>
        </w:rPr>
      </w:pPr>
      <w:r w:rsidRPr="001C167E">
        <w:rPr>
          <w:color w:val="000000"/>
          <w:sz w:val="24"/>
          <w:szCs w:val="24"/>
          <w:lang w:eastAsia="ru-RU" w:bidi="ru-RU"/>
        </w:rPr>
        <w:t>- поле «Подтверждение о том, что в составе заявки приложены все документы, указанные в извещении и документации»: необходимо выбрать значение «Подтверждаю».</w:t>
      </w:r>
      <w:r>
        <w:rPr>
          <w:color w:val="000000"/>
          <w:sz w:val="24"/>
          <w:szCs w:val="24"/>
          <w:lang w:eastAsia="ru-RU" w:bidi="ru-RU"/>
        </w:rPr>
        <w:t xml:space="preserve">                                                                                              </w:t>
      </w:r>
      <w:r w:rsidRPr="001C167E">
        <w:rPr>
          <w:color w:val="000000"/>
          <w:sz w:val="24"/>
          <w:szCs w:val="24"/>
          <w:lang w:eastAsia="ru-RU" w:bidi="ru-RU"/>
        </w:rPr>
        <w:t xml:space="preserve">Максимально возможный размер файла документа для загрузки - 51200 кБ. Максимальное допустимое количество прикрепленных файлов документов - </w:t>
      </w:r>
      <w:r w:rsidR="00694329">
        <w:rPr>
          <w:b/>
          <w:color w:val="000000"/>
          <w:sz w:val="24"/>
          <w:szCs w:val="24"/>
          <w:lang w:eastAsia="ru-RU" w:bidi="ru-RU"/>
        </w:rPr>
        <w:t>5</w:t>
      </w:r>
      <w:r w:rsidRPr="00C40055">
        <w:rPr>
          <w:b/>
          <w:color w:val="000000"/>
          <w:sz w:val="24"/>
          <w:szCs w:val="24"/>
          <w:lang w:eastAsia="ru-RU" w:bidi="ru-RU"/>
        </w:rPr>
        <w:t>.</w:t>
      </w:r>
      <w:r w:rsidRPr="001C167E">
        <w:rPr>
          <w:color w:val="000000"/>
          <w:sz w:val="24"/>
          <w:szCs w:val="24"/>
          <w:lang w:eastAsia="ru-RU" w:bidi="ru-RU"/>
        </w:rPr>
        <w:t>Электронная заявка должна быть подписана электронной подписью пользователя.</w:t>
      </w:r>
    </w:p>
    <w:p w:rsidR="005C709E" w:rsidRPr="001C167E" w:rsidRDefault="005C709E" w:rsidP="00D77AE6">
      <w:pPr>
        <w:pStyle w:val="1"/>
        <w:keepLines w:val="0"/>
        <w:tabs>
          <w:tab w:val="left" w:pos="6424"/>
        </w:tabs>
        <w:spacing w:before="240" w:after="120"/>
        <w:jc w:val="right"/>
        <w:rPr>
          <w:rFonts w:ascii="Times New Roman" w:eastAsia="MS Mincho" w:hAnsi="Times New Roman"/>
          <w:b w:val="0"/>
          <w:color w:val="auto"/>
          <w:kern w:val="32"/>
          <w:sz w:val="24"/>
          <w:szCs w:val="24"/>
        </w:rPr>
      </w:pPr>
      <w:r w:rsidRPr="001C167E">
        <w:rPr>
          <w:rFonts w:ascii="Times New Roman" w:eastAsia="MS Mincho" w:hAnsi="Times New Roman"/>
          <w:b w:val="0"/>
          <w:color w:val="auto"/>
          <w:kern w:val="32"/>
          <w:sz w:val="24"/>
          <w:szCs w:val="24"/>
        </w:rPr>
        <w:t>Приложение 3</w:t>
      </w:r>
    </w:p>
    <w:p w:rsidR="005C709E" w:rsidRDefault="005C709E" w:rsidP="00D61A4A">
      <w:pPr>
        <w:rPr>
          <w:rFonts w:eastAsia="MS Mincho"/>
        </w:rPr>
      </w:pPr>
    </w:p>
    <w:p w:rsidR="002F262F" w:rsidRPr="001C167E" w:rsidRDefault="002F262F" w:rsidP="00D61A4A">
      <w:pPr>
        <w:rPr>
          <w:rFonts w:eastAsia="MS Mincho"/>
        </w:rPr>
      </w:pPr>
    </w:p>
    <w:p w:rsidR="00D24054" w:rsidRPr="001C167E" w:rsidRDefault="00D24054" w:rsidP="00D24054">
      <w:pPr>
        <w:jc w:val="center"/>
        <w:rPr>
          <w:rFonts w:eastAsia="MS Mincho"/>
        </w:rPr>
      </w:pPr>
      <w:r w:rsidRPr="001C167E">
        <w:rPr>
          <w:rFonts w:eastAsia="MS Mincho"/>
        </w:rPr>
        <w:t>ПЕРЕЧЕНЬ ДОКУМЕНТОВ, ПРИЛАГАЕМЫХ К ЗАЯВКЕ</w:t>
      </w:r>
    </w:p>
    <w:p w:rsidR="00D24054" w:rsidRPr="001C167E" w:rsidRDefault="00D24054" w:rsidP="00D24054">
      <w:pPr>
        <w:rPr>
          <w:rFonts w:eastAsia="MS Mincho"/>
        </w:rPr>
      </w:pPr>
    </w:p>
    <w:p w:rsidR="00D24054" w:rsidRPr="001C167E" w:rsidRDefault="00D24054" w:rsidP="00D24054">
      <w:pPr>
        <w:rPr>
          <w:rFonts w:eastAsia="MS Mincho"/>
        </w:rPr>
      </w:pPr>
    </w:p>
    <w:p w:rsidR="00D24054" w:rsidRPr="001C167E" w:rsidRDefault="00D24054" w:rsidP="00F8320D">
      <w:pPr>
        <w:autoSpaceDE w:val="0"/>
        <w:autoSpaceDN w:val="0"/>
        <w:adjustRightInd w:val="0"/>
        <w:rPr>
          <w:rFonts w:eastAsiaTheme="minorHAnsi"/>
          <w:lang w:eastAsia="en-US"/>
        </w:rPr>
      </w:pPr>
      <w:r w:rsidRPr="001C167E">
        <w:rPr>
          <w:rFonts w:eastAsiaTheme="minorHAnsi"/>
          <w:lang w:eastAsia="en-US"/>
        </w:rPr>
        <w:t>Одновременно с Заявкой на участие в аукционе Претенденты представляют электронные образы следующих документов:</w:t>
      </w:r>
    </w:p>
    <w:p w:rsidR="00F8320D" w:rsidRPr="001C167E" w:rsidRDefault="00F8320D" w:rsidP="00F8320D">
      <w:pPr>
        <w:autoSpaceDE w:val="0"/>
        <w:autoSpaceDN w:val="0"/>
        <w:adjustRightInd w:val="0"/>
        <w:rPr>
          <w:rFonts w:eastAsiaTheme="minorHAnsi"/>
          <w:lang w:eastAsia="en-US"/>
        </w:rPr>
      </w:pPr>
    </w:p>
    <w:p w:rsidR="00D24054" w:rsidRPr="001C167E" w:rsidRDefault="00D24054" w:rsidP="00F8320D">
      <w:pPr>
        <w:autoSpaceDE w:val="0"/>
        <w:autoSpaceDN w:val="0"/>
        <w:adjustRightInd w:val="0"/>
        <w:jc w:val="both"/>
        <w:rPr>
          <w:rFonts w:eastAsiaTheme="minorHAnsi"/>
          <w:b/>
          <w:lang w:eastAsia="en-US"/>
        </w:rPr>
      </w:pPr>
      <w:r w:rsidRPr="001C167E">
        <w:rPr>
          <w:rFonts w:eastAsiaTheme="minorHAnsi"/>
          <w:b/>
          <w:lang w:eastAsia="en-US"/>
        </w:rPr>
        <w:t>Юридические лица:</w:t>
      </w:r>
    </w:p>
    <w:p w:rsidR="00D24054" w:rsidRPr="001C167E" w:rsidRDefault="00D24054" w:rsidP="00F8320D">
      <w:pPr>
        <w:pStyle w:val="a"/>
        <w:numPr>
          <w:ilvl w:val="0"/>
          <w:numId w:val="0"/>
        </w:numPr>
        <w:tabs>
          <w:tab w:val="num" w:pos="1260"/>
        </w:tabs>
        <w:rPr>
          <w:sz w:val="24"/>
        </w:rPr>
      </w:pPr>
      <w:r w:rsidRPr="001C167E">
        <w:rPr>
          <w:sz w:val="24"/>
        </w:rPr>
        <w:t xml:space="preserve">1) свидетельство о государственной регистрации и </w:t>
      </w:r>
      <w:r w:rsidR="00DD49B8" w:rsidRPr="001C167E">
        <w:rPr>
          <w:sz w:val="24"/>
        </w:rPr>
        <w:t xml:space="preserve">иные </w:t>
      </w:r>
      <w:r w:rsidRPr="001C167E">
        <w:rPr>
          <w:sz w:val="24"/>
        </w:rPr>
        <w:t>учредительные документы</w:t>
      </w:r>
      <w:r w:rsidR="00DD49B8" w:rsidRPr="001C167E">
        <w:rPr>
          <w:sz w:val="24"/>
        </w:rPr>
        <w:t xml:space="preserve"> претендента</w:t>
      </w:r>
      <w:r w:rsidRPr="001C167E">
        <w:rPr>
          <w:sz w:val="24"/>
        </w:rPr>
        <w:t>.</w:t>
      </w:r>
    </w:p>
    <w:p w:rsidR="00D24054" w:rsidRPr="001C167E" w:rsidRDefault="00D24054" w:rsidP="00F8320D">
      <w:pPr>
        <w:pStyle w:val="a"/>
        <w:numPr>
          <w:ilvl w:val="0"/>
          <w:numId w:val="0"/>
        </w:numPr>
        <w:tabs>
          <w:tab w:val="clear" w:pos="851"/>
          <w:tab w:val="num" w:pos="0"/>
        </w:tabs>
        <w:rPr>
          <w:sz w:val="24"/>
        </w:rPr>
      </w:pPr>
      <w:r w:rsidRPr="001C167E">
        <w:rPr>
          <w:sz w:val="24"/>
        </w:rPr>
        <w:t>Для иностранных организаций:</w:t>
      </w:r>
    </w:p>
    <w:p w:rsidR="00D24054" w:rsidRPr="001C167E" w:rsidRDefault="00B3463E" w:rsidP="00F8320D">
      <w:pPr>
        <w:pStyle w:val="a"/>
        <w:numPr>
          <w:ilvl w:val="0"/>
          <w:numId w:val="0"/>
        </w:numPr>
        <w:tabs>
          <w:tab w:val="num" w:pos="900"/>
        </w:tabs>
        <w:rPr>
          <w:sz w:val="24"/>
        </w:rPr>
      </w:pPr>
      <w:r w:rsidRPr="001C167E">
        <w:rPr>
          <w:sz w:val="24"/>
        </w:rPr>
        <w:t>-</w:t>
      </w:r>
      <w:r w:rsidR="00D24054" w:rsidRPr="001C167E">
        <w:rPr>
          <w:sz w:val="24"/>
        </w:rPr>
        <w:t>выписка из торгового реестра или иные документы, подтверждающие правоспособность организации;</w:t>
      </w:r>
    </w:p>
    <w:p w:rsidR="00D24054" w:rsidRPr="001C167E" w:rsidRDefault="00D24054" w:rsidP="00F8320D">
      <w:pPr>
        <w:pStyle w:val="a"/>
        <w:numPr>
          <w:ilvl w:val="0"/>
          <w:numId w:val="0"/>
        </w:numPr>
        <w:tabs>
          <w:tab w:val="num" w:pos="1260"/>
        </w:tabs>
        <w:rPr>
          <w:sz w:val="24"/>
        </w:rPr>
      </w:pPr>
      <w:r w:rsidRPr="001C167E">
        <w:rPr>
          <w:sz w:val="24"/>
        </w:rPr>
        <w:t xml:space="preserve">- документ о регистрации по месту нахождения; </w:t>
      </w:r>
    </w:p>
    <w:p w:rsidR="00D24054" w:rsidRPr="001C167E" w:rsidRDefault="00D24054" w:rsidP="00F8320D">
      <w:pPr>
        <w:pStyle w:val="a"/>
        <w:numPr>
          <w:ilvl w:val="0"/>
          <w:numId w:val="0"/>
        </w:numPr>
        <w:tabs>
          <w:tab w:val="num" w:pos="1260"/>
        </w:tabs>
        <w:rPr>
          <w:sz w:val="24"/>
        </w:rPr>
      </w:pPr>
      <w:r w:rsidRPr="001C167E">
        <w:rPr>
          <w:sz w:val="24"/>
        </w:rPr>
        <w:t>- копия свидетельства о постановке на учет в налоговых органах РФ в случае если деятельность осуществляется через постоянное представительство в РФ;</w:t>
      </w:r>
    </w:p>
    <w:p w:rsidR="00D24054" w:rsidRPr="001C167E" w:rsidRDefault="00D24054" w:rsidP="00F8320D">
      <w:pPr>
        <w:pStyle w:val="a"/>
        <w:numPr>
          <w:ilvl w:val="0"/>
          <w:numId w:val="0"/>
        </w:numPr>
        <w:tabs>
          <w:tab w:val="num" w:pos="1260"/>
        </w:tabs>
        <w:rPr>
          <w:sz w:val="24"/>
        </w:rPr>
      </w:pPr>
      <w:r w:rsidRPr="001C167E">
        <w:rPr>
          <w:sz w:val="24"/>
        </w:rPr>
        <w:t>2) свидетельство о постановке на учет в налоговых органах (сертификат о резидентстве для нерезидентов);</w:t>
      </w:r>
    </w:p>
    <w:p w:rsidR="00D24054" w:rsidRPr="001C167E" w:rsidRDefault="00D24054" w:rsidP="00F8320D">
      <w:pPr>
        <w:pStyle w:val="a"/>
        <w:numPr>
          <w:ilvl w:val="0"/>
          <w:numId w:val="0"/>
        </w:numPr>
        <w:tabs>
          <w:tab w:val="num" w:pos="1260"/>
        </w:tabs>
        <w:rPr>
          <w:sz w:val="24"/>
        </w:rPr>
      </w:pPr>
      <w:r w:rsidRPr="001C167E">
        <w:rPr>
          <w:sz w:val="24"/>
        </w:rPr>
        <w:t xml:space="preserve">3) решение органа управления </w:t>
      </w:r>
      <w:r w:rsidR="00DD49B8" w:rsidRPr="001C167E">
        <w:rPr>
          <w:rFonts w:eastAsiaTheme="minorHAnsi"/>
          <w:sz w:val="24"/>
          <w:lang w:eastAsia="en-US"/>
        </w:rPr>
        <w:t>п</w:t>
      </w:r>
      <w:r w:rsidR="004265DE" w:rsidRPr="001C167E">
        <w:rPr>
          <w:rFonts w:eastAsiaTheme="minorHAnsi"/>
          <w:sz w:val="24"/>
          <w:lang w:eastAsia="en-US"/>
        </w:rPr>
        <w:t>ретендента</w:t>
      </w:r>
      <w:r w:rsidRPr="001C167E">
        <w:rPr>
          <w:sz w:val="24"/>
        </w:rPr>
        <w:t xml:space="preserve"> о совершении сделки в случаях, когда такое решение необходимо в соответствии с законодательством, учредительными документами </w:t>
      </w:r>
      <w:r w:rsidRPr="001C167E">
        <w:rPr>
          <w:rFonts w:eastAsiaTheme="minorHAnsi"/>
          <w:sz w:val="24"/>
          <w:lang w:eastAsia="en-US"/>
        </w:rPr>
        <w:t>Претендента</w:t>
      </w:r>
      <w:r w:rsidRPr="001C167E">
        <w:rPr>
          <w:sz w:val="24"/>
        </w:rPr>
        <w:t xml:space="preserve"> или соглашением сторон, либо письменное заявление </w:t>
      </w:r>
      <w:r w:rsidRPr="001C167E">
        <w:rPr>
          <w:rFonts w:eastAsiaTheme="minorHAnsi"/>
          <w:sz w:val="24"/>
          <w:lang w:eastAsia="en-US"/>
        </w:rPr>
        <w:t>Претендента</w:t>
      </w:r>
      <w:r w:rsidRPr="001C167E">
        <w:rPr>
          <w:sz w:val="24"/>
        </w:rPr>
        <w:t xml:space="preserve">, что сделка не требует одобрения органов управления; </w:t>
      </w:r>
    </w:p>
    <w:p w:rsidR="00D24054" w:rsidRPr="001C167E" w:rsidRDefault="00D24054" w:rsidP="00F8320D">
      <w:pPr>
        <w:pStyle w:val="a"/>
        <w:numPr>
          <w:ilvl w:val="0"/>
          <w:numId w:val="0"/>
        </w:numPr>
        <w:tabs>
          <w:tab w:val="num" w:pos="1260"/>
        </w:tabs>
        <w:rPr>
          <w:sz w:val="24"/>
        </w:rPr>
      </w:pPr>
      <w:r w:rsidRPr="001C167E">
        <w:rPr>
          <w:sz w:val="24"/>
        </w:rPr>
        <w:t xml:space="preserve">4) решение </w:t>
      </w:r>
      <w:r w:rsidR="009B2F08" w:rsidRPr="001C167E">
        <w:rPr>
          <w:sz w:val="24"/>
        </w:rPr>
        <w:t xml:space="preserve">об избрании </w:t>
      </w:r>
      <w:r w:rsidR="00DD49B8" w:rsidRPr="001C167E">
        <w:rPr>
          <w:sz w:val="24"/>
        </w:rPr>
        <w:t xml:space="preserve">(назначении) единоличного исполнительного </w:t>
      </w:r>
      <w:r w:rsidRPr="001C167E">
        <w:rPr>
          <w:sz w:val="24"/>
        </w:rPr>
        <w:t>органа</w:t>
      </w:r>
      <w:r w:rsidR="00DD49B8" w:rsidRPr="001C167E">
        <w:rPr>
          <w:sz w:val="24"/>
        </w:rPr>
        <w:t xml:space="preserve">, принятое </w:t>
      </w:r>
      <w:r w:rsidR="00266C24" w:rsidRPr="001C167E">
        <w:rPr>
          <w:sz w:val="24"/>
        </w:rPr>
        <w:t>орган</w:t>
      </w:r>
      <w:r w:rsidR="00DD49B8" w:rsidRPr="001C167E">
        <w:rPr>
          <w:sz w:val="24"/>
        </w:rPr>
        <w:t>ом</w:t>
      </w:r>
      <w:r w:rsidRPr="001C167E">
        <w:rPr>
          <w:sz w:val="24"/>
        </w:rPr>
        <w:t xml:space="preserve"> управления </w:t>
      </w:r>
      <w:r w:rsidR="00DD49B8" w:rsidRPr="001C167E">
        <w:rPr>
          <w:rFonts w:eastAsiaTheme="minorHAnsi"/>
          <w:sz w:val="24"/>
          <w:lang w:eastAsia="en-US"/>
        </w:rPr>
        <w:t>п</w:t>
      </w:r>
      <w:r w:rsidR="004265DE" w:rsidRPr="001C167E">
        <w:rPr>
          <w:rFonts w:eastAsiaTheme="minorHAnsi"/>
          <w:sz w:val="24"/>
          <w:lang w:eastAsia="en-US"/>
        </w:rPr>
        <w:t>ретендента</w:t>
      </w:r>
      <w:r w:rsidRPr="001C167E">
        <w:rPr>
          <w:sz w:val="24"/>
        </w:rPr>
        <w:t>, к компетенции которого уставом отнесен вопрос об избрании (назначении) единоличного исполнительного органа</w:t>
      </w:r>
      <w:r w:rsidR="00266C24" w:rsidRPr="001C167E">
        <w:rPr>
          <w:sz w:val="24"/>
        </w:rPr>
        <w:t>;</w:t>
      </w:r>
      <w:r w:rsidRPr="001C167E">
        <w:rPr>
          <w:sz w:val="24"/>
        </w:rPr>
        <w:t xml:space="preserve"> </w:t>
      </w:r>
    </w:p>
    <w:p w:rsidR="00AF60A0" w:rsidRDefault="00D24054" w:rsidP="00F8320D">
      <w:pPr>
        <w:autoSpaceDE w:val="0"/>
        <w:autoSpaceDN w:val="0"/>
        <w:adjustRightInd w:val="0"/>
        <w:jc w:val="both"/>
        <w:rPr>
          <w:rFonts w:eastAsiaTheme="minorHAnsi"/>
          <w:lang w:eastAsia="en-US"/>
        </w:rPr>
      </w:pPr>
      <w:r w:rsidRPr="001C167E">
        <w:t>5) доверенности на участие в торгах и заключение договора</w:t>
      </w:r>
      <w:r w:rsidR="005A22BB" w:rsidRPr="001C167E">
        <w:t>,</w:t>
      </w:r>
      <w:r w:rsidRPr="001C167E">
        <w:t xml:space="preserve"> </w:t>
      </w:r>
      <w:r w:rsidR="005A22BB" w:rsidRPr="001C167E">
        <w:t xml:space="preserve">выданная в порядке, предусмотренном действующим законодательством РФ </w:t>
      </w:r>
      <w:r w:rsidRPr="001C167E">
        <w:t>(</w:t>
      </w:r>
      <w:r w:rsidRPr="001C167E">
        <w:rPr>
          <w:rFonts w:eastAsiaTheme="minorHAnsi"/>
          <w:lang w:eastAsia="en-US"/>
        </w:rPr>
        <w:t>если от имени Претендента действует его представитель по доверенности</w:t>
      </w:r>
      <w:r w:rsidRPr="004265DE">
        <w:t xml:space="preserve">). </w:t>
      </w:r>
      <w:r w:rsidRPr="004265DE">
        <w:rPr>
          <w:rFonts w:eastAsiaTheme="minorHAnsi"/>
          <w:lang w:eastAsia="en-US"/>
        </w:rPr>
        <w:t xml:space="preserve">В случае если доверенность на осуществление действий от имени </w:t>
      </w:r>
      <w:r w:rsidR="00DD49B8">
        <w:rPr>
          <w:rFonts w:eastAsiaTheme="minorHAnsi"/>
          <w:lang w:eastAsia="en-US"/>
        </w:rPr>
        <w:t>п</w:t>
      </w:r>
      <w:r w:rsidR="004265DE" w:rsidRPr="004265DE">
        <w:rPr>
          <w:rFonts w:eastAsiaTheme="minorHAnsi"/>
          <w:lang w:eastAsia="en-US"/>
        </w:rPr>
        <w:t>ретендента</w:t>
      </w:r>
      <w:r w:rsidRPr="004265DE">
        <w:rPr>
          <w:rFonts w:eastAsiaTheme="minorHAnsi"/>
          <w:lang w:eastAsia="en-US"/>
        </w:rPr>
        <w:t xml:space="preserve"> подписана лицом, уполномоченным</w:t>
      </w:r>
      <w:r w:rsidR="00AF60A0">
        <w:rPr>
          <w:rFonts w:eastAsiaTheme="minorHAnsi"/>
          <w:lang w:eastAsia="en-US"/>
        </w:rPr>
        <w:t xml:space="preserve"> </w:t>
      </w:r>
      <w:r w:rsidR="00AF60A0" w:rsidRPr="004265DE">
        <w:t>единоличн</w:t>
      </w:r>
      <w:r w:rsidR="00AF60A0">
        <w:t>ым исполнительным</w:t>
      </w:r>
      <w:r w:rsidR="00AF60A0" w:rsidRPr="004265DE">
        <w:t xml:space="preserve"> орган</w:t>
      </w:r>
      <w:r w:rsidR="00AF60A0">
        <w:t>ом</w:t>
      </w:r>
      <w:r w:rsidR="00AF60A0" w:rsidRPr="004265DE">
        <w:rPr>
          <w:rFonts w:eastAsiaTheme="minorHAnsi"/>
          <w:lang w:eastAsia="en-US"/>
        </w:rPr>
        <w:t xml:space="preserve"> </w:t>
      </w:r>
      <w:r w:rsidR="00AF60A0">
        <w:rPr>
          <w:rFonts w:eastAsiaTheme="minorHAnsi"/>
          <w:lang w:eastAsia="en-US"/>
        </w:rPr>
        <w:t>претендента на предоставление соответствующих полномочий в порядке передоверия</w:t>
      </w:r>
      <w:r w:rsidRPr="004265DE">
        <w:rPr>
          <w:rFonts w:eastAsiaTheme="minorHAnsi"/>
          <w:lang w:eastAsia="en-US"/>
        </w:rPr>
        <w:t>, Заявка должна содержать также документ,</w:t>
      </w:r>
      <w:r>
        <w:rPr>
          <w:rFonts w:eastAsiaTheme="minorHAnsi"/>
          <w:lang w:eastAsia="en-US"/>
        </w:rPr>
        <w:t xml:space="preserve"> </w:t>
      </w:r>
      <w:r w:rsidRPr="004265DE">
        <w:rPr>
          <w:rFonts w:eastAsiaTheme="minorHAnsi"/>
          <w:lang w:eastAsia="en-US"/>
        </w:rPr>
        <w:t xml:space="preserve">подтверждающий полномочия </w:t>
      </w:r>
      <w:r w:rsidR="00DD49B8">
        <w:rPr>
          <w:rFonts w:eastAsiaTheme="minorHAnsi"/>
          <w:lang w:eastAsia="en-US"/>
        </w:rPr>
        <w:t>такого</w:t>
      </w:r>
      <w:r w:rsidRPr="004265DE">
        <w:rPr>
          <w:rFonts w:eastAsiaTheme="minorHAnsi"/>
          <w:lang w:eastAsia="en-US"/>
        </w:rPr>
        <w:t xml:space="preserve"> лица</w:t>
      </w:r>
      <w:r w:rsidR="00AF60A0">
        <w:rPr>
          <w:rFonts w:eastAsiaTheme="minorHAnsi"/>
          <w:lang w:eastAsia="en-US"/>
        </w:rPr>
        <w:t>, выдавшего доверенность</w:t>
      </w:r>
      <w:r w:rsidR="00AF60A0" w:rsidRPr="004265DE">
        <w:rPr>
          <w:rFonts w:eastAsiaTheme="minorHAnsi"/>
          <w:lang w:eastAsia="en-US"/>
        </w:rPr>
        <w:t>.</w:t>
      </w:r>
    </w:p>
    <w:p w:rsidR="00F8320D" w:rsidRDefault="00F8320D" w:rsidP="00F8320D">
      <w:pPr>
        <w:autoSpaceDE w:val="0"/>
        <w:autoSpaceDN w:val="0"/>
        <w:adjustRightInd w:val="0"/>
        <w:jc w:val="both"/>
      </w:pPr>
    </w:p>
    <w:p w:rsidR="002F262F" w:rsidRPr="004265DE" w:rsidRDefault="002F262F" w:rsidP="00F8320D">
      <w:pPr>
        <w:autoSpaceDE w:val="0"/>
        <w:autoSpaceDN w:val="0"/>
        <w:adjustRightInd w:val="0"/>
        <w:jc w:val="both"/>
      </w:pPr>
    </w:p>
    <w:p w:rsidR="00D24054" w:rsidRPr="004265DE" w:rsidRDefault="00D24054" w:rsidP="00F8320D">
      <w:pPr>
        <w:autoSpaceDE w:val="0"/>
        <w:autoSpaceDN w:val="0"/>
        <w:adjustRightInd w:val="0"/>
        <w:jc w:val="both"/>
        <w:rPr>
          <w:rFonts w:eastAsiaTheme="minorHAnsi"/>
          <w:b/>
          <w:lang w:eastAsia="en-US"/>
        </w:rPr>
      </w:pPr>
      <w:r w:rsidRPr="004265DE">
        <w:rPr>
          <w:rFonts w:eastAsiaTheme="minorHAnsi"/>
          <w:b/>
          <w:lang w:eastAsia="en-US"/>
        </w:rPr>
        <w:t>Физические лица, в том числе индивидуальные предприниматели:</w:t>
      </w:r>
    </w:p>
    <w:p w:rsidR="00D24054" w:rsidRPr="004265DE" w:rsidRDefault="00D24054" w:rsidP="00F8320D">
      <w:pPr>
        <w:autoSpaceDE w:val="0"/>
        <w:autoSpaceDN w:val="0"/>
        <w:adjustRightInd w:val="0"/>
        <w:jc w:val="both"/>
        <w:rPr>
          <w:rFonts w:eastAsiaTheme="minorHAnsi"/>
          <w:lang w:eastAsia="en-US"/>
        </w:rPr>
      </w:pPr>
      <w:r w:rsidRPr="004265DE">
        <w:rPr>
          <w:rFonts w:eastAsiaTheme="minorHAnsi"/>
          <w:lang w:eastAsia="en-US"/>
        </w:rPr>
        <w:t>1) копии всех листов документа, удостоверяющего личность.</w:t>
      </w:r>
    </w:p>
    <w:p w:rsidR="00D24054" w:rsidRPr="004265DE" w:rsidRDefault="00D24054" w:rsidP="00F8320D">
      <w:pPr>
        <w:autoSpaceDE w:val="0"/>
        <w:autoSpaceDN w:val="0"/>
        <w:adjustRightInd w:val="0"/>
        <w:jc w:val="both"/>
      </w:pPr>
      <w:r>
        <w:t>2</w:t>
      </w:r>
      <w:r w:rsidRPr="004265DE">
        <w:t>) доверенност</w:t>
      </w:r>
      <w:r>
        <w:t>ь</w:t>
      </w:r>
      <w:r w:rsidRPr="004265DE">
        <w:t xml:space="preserve"> на участие в торгах и заключение договора (</w:t>
      </w:r>
      <w:r w:rsidRPr="004265DE">
        <w:rPr>
          <w:rFonts w:eastAsiaTheme="minorHAnsi"/>
          <w:lang w:eastAsia="en-US"/>
        </w:rPr>
        <w:t>если от имени Претендента действует его представитель по доверенности</w:t>
      </w:r>
      <w:r w:rsidRPr="004265DE">
        <w:t xml:space="preserve">). </w:t>
      </w:r>
    </w:p>
    <w:p w:rsidR="00F8320D" w:rsidRDefault="00F8320D" w:rsidP="00F8320D">
      <w:pPr>
        <w:autoSpaceDE w:val="0"/>
        <w:autoSpaceDN w:val="0"/>
        <w:adjustRightInd w:val="0"/>
        <w:jc w:val="both"/>
        <w:rPr>
          <w:rFonts w:eastAsiaTheme="minorHAnsi"/>
          <w:b/>
          <w:bCs/>
          <w:i/>
          <w:lang w:eastAsia="en-US"/>
        </w:rPr>
      </w:pPr>
    </w:p>
    <w:p w:rsidR="00F443F7" w:rsidRDefault="00D24054" w:rsidP="008E1439">
      <w:pPr>
        <w:autoSpaceDE w:val="0"/>
        <w:autoSpaceDN w:val="0"/>
        <w:adjustRightInd w:val="0"/>
        <w:jc w:val="both"/>
        <w:rPr>
          <w:rFonts w:eastAsia="MS Mincho"/>
          <w:color w:val="17365D"/>
          <w:kern w:val="32"/>
        </w:rPr>
      </w:pPr>
      <w:r w:rsidRPr="004265DE">
        <w:rPr>
          <w:rFonts w:eastAsiaTheme="minorHAnsi"/>
          <w:b/>
          <w:bCs/>
          <w:i/>
          <w:lang w:eastAsia="en-US"/>
        </w:rPr>
        <w:t>Все подаваемые Претендентом документы не должны иметь неоговоренных исправлений. Все исправления должны быть надлежащим образом заверены. Печати и подписи, а также реквизиты и текст оригиналов и копий документов должны быть четкими и читаемыми. Подписи на оригиналах и копиях документов должны быть расшифрованы (указывается должность, фамилия и инициалы подписавшегося лица).</w:t>
      </w:r>
      <w:r w:rsidR="00795F57" w:rsidRPr="00795F57">
        <w:rPr>
          <w:rFonts w:eastAsia="MS Mincho"/>
          <w:color w:val="17365D"/>
          <w:kern w:val="32"/>
        </w:rPr>
        <w:br w:type="page"/>
      </w:r>
    </w:p>
    <w:p w:rsidR="005C709E" w:rsidRDefault="005C709E" w:rsidP="00F8320D">
      <w:pPr>
        <w:jc w:val="right"/>
        <w:rPr>
          <w:rFonts w:eastAsia="MS Mincho"/>
          <w:kern w:val="32"/>
        </w:rPr>
      </w:pPr>
      <w:r w:rsidRPr="00D276EF">
        <w:rPr>
          <w:rFonts w:eastAsia="MS Mincho"/>
          <w:kern w:val="32"/>
        </w:rPr>
        <w:t xml:space="preserve">Приложение </w:t>
      </w:r>
      <w:r>
        <w:rPr>
          <w:rFonts w:eastAsia="MS Mincho"/>
          <w:kern w:val="32"/>
        </w:rPr>
        <w:t>4</w:t>
      </w:r>
    </w:p>
    <w:p w:rsidR="00F443F7" w:rsidRDefault="00F443F7" w:rsidP="00F8320D">
      <w:pPr>
        <w:suppressAutoHyphens/>
        <w:jc w:val="center"/>
      </w:pPr>
    </w:p>
    <w:p w:rsidR="002F262F" w:rsidRDefault="002F262F" w:rsidP="00F8320D">
      <w:pPr>
        <w:suppressAutoHyphens/>
        <w:jc w:val="center"/>
      </w:pPr>
    </w:p>
    <w:p w:rsidR="003261EB" w:rsidRPr="003261EB" w:rsidRDefault="00F8320D" w:rsidP="00F8320D">
      <w:pPr>
        <w:suppressAutoHyphens/>
        <w:jc w:val="center"/>
      </w:pPr>
      <w:r>
        <w:t xml:space="preserve">ПРОЕКТ </w:t>
      </w:r>
      <w:r w:rsidR="003261EB" w:rsidRPr="003261EB">
        <w:t>ДОГОВОР</w:t>
      </w:r>
      <w:r>
        <w:t>А</w:t>
      </w:r>
      <w:r w:rsidR="003261EB" w:rsidRPr="003261EB">
        <w:t xml:space="preserve">  №</w:t>
      </w:r>
    </w:p>
    <w:p w:rsidR="00F8320D" w:rsidRPr="00F8320D" w:rsidRDefault="00F8320D" w:rsidP="00F8320D">
      <w:pPr>
        <w:pStyle w:val="ConsNonformat"/>
        <w:widowControl/>
        <w:jc w:val="center"/>
        <w:rPr>
          <w:rFonts w:ascii="Times New Roman" w:hAnsi="Times New Roman"/>
          <w:sz w:val="28"/>
          <w:szCs w:val="28"/>
        </w:rPr>
      </w:pPr>
      <w:r w:rsidRPr="00F8320D">
        <w:rPr>
          <w:rFonts w:ascii="Times New Roman" w:hAnsi="Times New Roman"/>
          <w:sz w:val="28"/>
          <w:szCs w:val="28"/>
        </w:rPr>
        <w:t xml:space="preserve">купли-продажи муниципального имущества на аукционе </w:t>
      </w:r>
    </w:p>
    <w:p w:rsidR="003261EB" w:rsidRPr="003261EB" w:rsidRDefault="003261EB" w:rsidP="003261EB">
      <w:pPr>
        <w:suppressAutoHyphens/>
      </w:pPr>
      <w:r w:rsidRPr="003261EB">
        <w:t xml:space="preserve">  </w:t>
      </w:r>
    </w:p>
    <w:p w:rsidR="003261EB" w:rsidRPr="00534D7C" w:rsidRDefault="00081E06" w:rsidP="003261EB">
      <w:pPr>
        <w:suppressAutoHyphens/>
      </w:pPr>
      <w:r>
        <w:t>пос</w:t>
      </w:r>
      <w:r w:rsidR="00534D7C" w:rsidRPr="00534D7C">
        <w:t>.</w:t>
      </w:r>
      <w:r>
        <w:t>Селиваново</w:t>
      </w:r>
      <w:r w:rsidR="00534D7C" w:rsidRPr="00534D7C">
        <w:tab/>
      </w:r>
      <w:r w:rsidR="00534D7C">
        <w:t xml:space="preserve">                                                                    </w:t>
      </w:r>
      <w:r w:rsidR="00534D7C" w:rsidRPr="00534D7C">
        <w:t xml:space="preserve"> </w:t>
      </w:r>
      <w:r w:rsidR="003261EB" w:rsidRPr="00534D7C">
        <w:t>«</w:t>
      </w:r>
      <w:r w:rsidR="00F8320D" w:rsidRPr="00534D7C">
        <w:t>___</w:t>
      </w:r>
      <w:r w:rsidR="009B5783" w:rsidRPr="00534D7C">
        <w:t xml:space="preserve">» </w:t>
      </w:r>
      <w:r w:rsidR="00F8320D" w:rsidRPr="00534D7C">
        <w:t>___________</w:t>
      </w:r>
      <w:r w:rsidR="009B5783" w:rsidRPr="00534D7C">
        <w:t xml:space="preserve"> </w:t>
      </w:r>
      <w:r w:rsidR="003261EB" w:rsidRPr="00534D7C">
        <w:t>20</w:t>
      </w:r>
      <w:r w:rsidR="00DC3658">
        <w:t>2</w:t>
      </w:r>
      <w:r w:rsidR="008E1439">
        <w:t>3</w:t>
      </w:r>
      <w:r w:rsidR="003261EB" w:rsidRPr="00534D7C">
        <w:t xml:space="preserve"> года                                                                                      </w:t>
      </w:r>
    </w:p>
    <w:p w:rsidR="00081E06" w:rsidRDefault="003261EB" w:rsidP="00F8320D">
      <w:pPr>
        <w:ind w:firstLine="708"/>
        <w:jc w:val="both"/>
        <w:rPr>
          <w:b/>
          <w:bCs/>
        </w:rPr>
      </w:pPr>
      <w:r w:rsidRPr="00534D7C">
        <w:t xml:space="preserve">   </w:t>
      </w:r>
    </w:p>
    <w:p w:rsidR="00081E06" w:rsidRPr="00081E06" w:rsidRDefault="00081E06" w:rsidP="00081E06">
      <w:pPr>
        <w:suppressAutoHyphens/>
        <w:jc w:val="both"/>
        <w:rPr>
          <w:szCs w:val="22"/>
          <w:shd w:val="clear" w:color="auto" w:fill="FFFFFF"/>
        </w:rPr>
      </w:pPr>
      <w:r w:rsidRPr="00081E06">
        <w:rPr>
          <w:b/>
          <w:szCs w:val="22"/>
          <w:shd w:val="clear" w:color="auto" w:fill="FFFFFF"/>
        </w:rPr>
        <w:t xml:space="preserve">     Муниципальное образование Селивановское сельское поселение Волховского муниципального района Ленинградской области,</w:t>
      </w:r>
      <w:r w:rsidRPr="00081E06">
        <w:rPr>
          <w:szCs w:val="22"/>
          <w:shd w:val="clear" w:color="auto" w:fill="FFFFFF"/>
        </w:rPr>
        <w:t xml:space="preserve"> Устав зарегистрирован  Управлением Министерства юстиции Российской Федерации по Санкт-Петербургу и  Ленинградской области   23.06.2009 года RU  475033092009001  Свидетельство  о государственной регистрации № 000114 от 01.07.2009, Свидетельство о  включении муниципального образования в государственный реестр муниципальных образований выдано Главным управлением Министерства  юстиции РФ по Северо-Западному федеральному округу 08.02.2006, регистрационный номер RU 47503309, бланк 006253, в лице </w:t>
      </w:r>
      <w:r w:rsidRPr="00081E06">
        <w:rPr>
          <w:b/>
          <w:szCs w:val="22"/>
          <w:shd w:val="clear" w:color="auto" w:fill="FFFFFF"/>
        </w:rPr>
        <w:t>Администрации  муниципального образования Селивановское  сельское  поселение Волховского муниципального района Ленинградской области (</w:t>
      </w:r>
      <w:r w:rsidRPr="00081E06">
        <w:rPr>
          <w:szCs w:val="22"/>
          <w:shd w:val="clear" w:color="auto" w:fill="FFFFFF"/>
        </w:rPr>
        <w:t>зарегистрирована администрацией Волховского района Ленинградской области  29 июня 1994 года № N422, внесена в ЕГРЮЛ за основным государственным регистрационным номером 1024702051417 Инспекцией МНС РФ по Волховскому району, Ленинградской области 17 декабря  2002 года), действующей  на основании Положения, утвержденного Решением Совета депутатов муниципального образования Селивановское сельское поселение Волховского муниципального района Ленинградской области 23 декабря 2005 года № 27, КПП -471801001 ИНН – 4718002509, место нахождения: 187422, Ленинградская область, Волховский район, поселок Селиваново, улица Советская, дом 7</w:t>
      </w:r>
      <w:r w:rsidRPr="00081E06">
        <w:rPr>
          <w:b/>
          <w:szCs w:val="22"/>
          <w:shd w:val="clear" w:color="auto" w:fill="FFFFFF"/>
        </w:rPr>
        <w:t xml:space="preserve">, </w:t>
      </w:r>
      <w:r w:rsidRPr="00081E06">
        <w:rPr>
          <w:szCs w:val="22"/>
          <w:shd w:val="clear" w:color="auto" w:fill="FFFFFF"/>
        </w:rPr>
        <w:t>от  имени  которой</w:t>
      </w:r>
      <w:r w:rsidRPr="00081E06">
        <w:rPr>
          <w:b/>
          <w:szCs w:val="22"/>
          <w:shd w:val="clear" w:color="auto" w:fill="FFFFFF"/>
        </w:rPr>
        <w:t xml:space="preserve">  </w:t>
      </w:r>
      <w:r w:rsidRPr="00081E06">
        <w:rPr>
          <w:szCs w:val="22"/>
          <w:shd w:val="clear" w:color="auto" w:fill="FFFFFF"/>
        </w:rPr>
        <w:t xml:space="preserve">действует глава администрации </w:t>
      </w:r>
      <w:r>
        <w:rPr>
          <w:szCs w:val="22"/>
          <w:shd w:val="clear" w:color="auto" w:fill="FFFFFF"/>
        </w:rPr>
        <w:t>Петрова  Марина  Федоровна,</w:t>
      </w:r>
      <w:r w:rsidRPr="00081E06">
        <w:t xml:space="preserve"> </w:t>
      </w:r>
      <w:r w:rsidRPr="00534D7C">
        <w:t>действующей</w:t>
      </w:r>
      <w:r w:rsidRPr="00081E06">
        <w:rPr>
          <w:szCs w:val="22"/>
          <w:shd w:val="clear" w:color="auto" w:fill="FFFFFF"/>
        </w:rPr>
        <w:t xml:space="preserve">   на основании Решения Совета депутатов муниципального образования Селивановское сельское поселение Волховского муниципального района Ленинградской области от 0</w:t>
      </w:r>
      <w:r>
        <w:rPr>
          <w:szCs w:val="22"/>
          <w:shd w:val="clear" w:color="auto" w:fill="FFFFFF"/>
        </w:rPr>
        <w:t>1</w:t>
      </w:r>
      <w:r w:rsidRPr="00081E06">
        <w:rPr>
          <w:szCs w:val="22"/>
          <w:shd w:val="clear" w:color="auto" w:fill="FFFFFF"/>
        </w:rPr>
        <w:t>.1</w:t>
      </w:r>
      <w:r>
        <w:rPr>
          <w:szCs w:val="22"/>
          <w:shd w:val="clear" w:color="auto" w:fill="FFFFFF"/>
        </w:rPr>
        <w:t>1</w:t>
      </w:r>
      <w:r w:rsidRPr="00081E06">
        <w:rPr>
          <w:szCs w:val="22"/>
          <w:shd w:val="clear" w:color="auto" w:fill="FFFFFF"/>
        </w:rPr>
        <w:t>.201</w:t>
      </w:r>
      <w:r>
        <w:rPr>
          <w:szCs w:val="22"/>
          <w:shd w:val="clear" w:color="auto" w:fill="FFFFFF"/>
        </w:rPr>
        <w:t>7</w:t>
      </w:r>
      <w:r w:rsidRPr="00081E06">
        <w:rPr>
          <w:szCs w:val="22"/>
          <w:shd w:val="clear" w:color="auto" w:fill="FFFFFF"/>
        </w:rPr>
        <w:t xml:space="preserve"> года № 1</w:t>
      </w:r>
      <w:r>
        <w:rPr>
          <w:szCs w:val="22"/>
          <w:shd w:val="clear" w:color="auto" w:fill="FFFFFF"/>
        </w:rPr>
        <w:t>0</w:t>
      </w:r>
      <w:r w:rsidRPr="00081E06">
        <w:rPr>
          <w:szCs w:val="22"/>
          <w:shd w:val="clear" w:color="auto" w:fill="FFFFFF"/>
        </w:rPr>
        <w:t xml:space="preserve">, </w:t>
      </w:r>
      <w:r w:rsidR="000151EE">
        <w:rPr>
          <w:szCs w:val="22"/>
          <w:shd w:val="clear" w:color="auto" w:fill="FFFFFF"/>
        </w:rPr>
        <w:t xml:space="preserve"> Распоряжении № 35-рк  от   11.11.2019 года.</w:t>
      </w:r>
      <w:r w:rsidRPr="00081E06">
        <w:rPr>
          <w:szCs w:val="22"/>
          <w:shd w:val="clear" w:color="auto" w:fill="FFFFFF"/>
        </w:rPr>
        <w:t xml:space="preserve"> именуемое в дальнейшем </w:t>
      </w:r>
      <w:r w:rsidRPr="00081E06">
        <w:rPr>
          <w:b/>
          <w:szCs w:val="22"/>
          <w:shd w:val="clear" w:color="auto" w:fill="FFFFFF"/>
        </w:rPr>
        <w:t>«Продавец»</w:t>
      </w:r>
      <w:r w:rsidRPr="00081E06">
        <w:rPr>
          <w:szCs w:val="22"/>
          <w:shd w:val="clear" w:color="auto" w:fill="FFFFFF"/>
        </w:rPr>
        <w:t>,</w:t>
      </w:r>
      <w:r w:rsidRPr="00081E06">
        <w:rPr>
          <w:b/>
          <w:szCs w:val="22"/>
          <w:shd w:val="clear" w:color="auto" w:fill="FFFFFF"/>
        </w:rPr>
        <w:t xml:space="preserve"> </w:t>
      </w:r>
      <w:r w:rsidRPr="00081E06">
        <w:rPr>
          <w:szCs w:val="22"/>
          <w:shd w:val="clear" w:color="auto" w:fill="FFFFFF"/>
        </w:rPr>
        <w:t xml:space="preserve">с одной стороны </w:t>
      </w:r>
    </w:p>
    <w:p w:rsidR="003261EB" w:rsidRPr="00534D7C" w:rsidRDefault="00081E06" w:rsidP="00F8320D">
      <w:pPr>
        <w:suppressAutoHyphens/>
        <w:ind w:right="-2"/>
        <w:jc w:val="both"/>
      </w:pPr>
      <w:r w:rsidRPr="00081E06">
        <w:rPr>
          <w:bCs/>
        </w:rPr>
        <w:t>и</w:t>
      </w:r>
      <w:r w:rsidR="003261EB" w:rsidRPr="00081E06">
        <w:t>_</w:t>
      </w:r>
      <w:r w:rsidR="003261EB" w:rsidRPr="00534D7C">
        <w:t>__________________________________, именуемый в дальнейшем «Покупатель», с другой стороны,  заключили настоящий договор о нижеследующем:</w:t>
      </w:r>
    </w:p>
    <w:p w:rsidR="003261EB" w:rsidRPr="00534D7C" w:rsidRDefault="003261EB" w:rsidP="00F8320D">
      <w:pPr>
        <w:keepNext/>
        <w:suppressAutoHyphens/>
        <w:ind w:right="-2"/>
        <w:jc w:val="center"/>
        <w:outlineLvl w:val="0"/>
      </w:pPr>
    </w:p>
    <w:p w:rsidR="002151F2" w:rsidRPr="00534D7C" w:rsidRDefault="002151F2" w:rsidP="002151F2">
      <w:pPr>
        <w:numPr>
          <w:ilvl w:val="0"/>
          <w:numId w:val="68"/>
        </w:numPr>
        <w:jc w:val="center"/>
      </w:pPr>
      <w:r w:rsidRPr="00534D7C">
        <w:t>Предмет договора</w:t>
      </w:r>
    </w:p>
    <w:p w:rsidR="00F240EB" w:rsidRDefault="00F240EB" w:rsidP="00F240EB">
      <w:pPr>
        <w:suppressAutoHyphens/>
        <w:ind w:left="360"/>
        <w:jc w:val="both"/>
      </w:pPr>
      <w:r>
        <w:t xml:space="preserve">1.1. По настоящему Договору </w:t>
      </w:r>
      <w:r w:rsidRPr="00F240EB">
        <w:rPr>
          <w:b/>
        </w:rPr>
        <w:t>«Продавец»</w:t>
      </w:r>
      <w:r>
        <w:t xml:space="preserve"> обязуется передать в собственность </w:t>
      </w:r>
      <w:r w:rsidRPr="00F240EB">
        <w:rPr>
          <w:b/>
        </w:rPr>
        <w:t>«Покупателю»</w:t>
      </w:r>
      <w:r>
        <w:t xml:space="preserve">, признанному победителем аукциона по продаже муниципального имущества, протокол об итогах аукциона от </w:t>
      </w:r>
      <w:r w:rsidR="007A0803">
        <w:t>_____</w:t>
      </w:r>
      <w:r w:rsidR="007A0803">
        <w:rPr>
          <w:shd w:val="clear" w:color="auto" w:fill="FFFFFF" w:themeFill="background1"/>
        </w:rPr>
        <w:t>.202</w:t>
      </w:r>
      <w:r w:rsidR="008E1439">
        <w:rPr>
          <w:shd w:val="clear" w:color="auto" w:fill="FFFFFF" w:themeFill="background1"/>
        </w:rPr>
        <w:t>3</w:t>
      </w:r>
      <w:r w:rsidRPr="00F240EB">
        <w:rPr>
          <w:shd w:val="clear" w:color="auto" w:fill="FFFFFF" w:themeFill="background1"/>
        </w:rPr>
        <w:t xml:space="preserve">  № </w:t>
      </w:r>
      <w:r w:rsidR="00A82887">
        <w:rPr>
          <w:shd w:val="clear" w:color="auto" w:fill="FFFFFF" w:themeFill="background1"/>
        </w:rPr>
        <w:t>_</w:t>
      </w:r>
      <w:r w:rsidRPr="00F240EB">
        <w:rPr>
          <w:shd w:val="clear" w:color="auto" w:fill="FFFFFF" w:themeFill="background1"/>
        </w:rPr>
        <w:t xml:space="preserve"> ,</w:t>
      </w:r>
      <w:r>
        <w:t xml:space="preserve"> муниципальное имущество (далее - Имущество) общей площадью </w:t>
      </w:r>
      <w:r w:rsidR="00A82887">
        <w:t>31,1</w:t>
      </w:r>
      <w:r>
        <w:t xml:space="preserve"> кв. м, расположенное по адресу:  Ленинградская область, Волховский район, Селивановское сельское поселение  пос. Селиваново  ул. </w:t>
      </w:r>
      <w:r w:rsidR="00A82887">
        <w:t xml:space="preserve">Первомайская </w:t>
      </w:r>
      <w:r>
        <w:t xml:space="preserve"> д.1</w:t>
      </w:r>
      <w:r w:rsidR="00A82887">
        <w:t>7</w:t>
      </w:r>
      <w:r>
        <w:t xml:space="preserve"> кв.</w:t>
      </w:r>
      <w:r w:rsidR="007A0803">
        <w:t>1</w:t>
      </w:r>
      <w:r>
        <w:t xml:space="preserve"> в сроки, предусмотренные Договором, а </w:t>
      </w:r>
      <w:r w:rsidRPr="00F240EB">
        <w:rPr>
          <w:b/>
        </w:rPr>
        <w:t>«Покупатель»</w:t>
      </w:r>
      <w:r>
        <w:t xml:space="preserve"> обязуется принять Имущество и уплатить за него цену, предусмотренную Договором.</w:t>
      </w:r>
    </w:p>
    <w:p w:rsidR="00F240EB" w:rsidRDefault="00F240EB" w:rsidP="00F240EB">
      <w:pPr>
        <w:suppressAutoHyphens/>
        <w:jc w:val="both"/>
      </w:pPr>
    </w:p>
    <w:p w:rsidR="00F240EB" w:rsidRDefault="00F240EB" w:rsidP="00F240EB">
      <w:pPr>
        <w:suppressAutoHyphens/>
        <w:jc w:val="both"/>
      </w:pPr>
      <w:r>
        <w:t xml:space="preserve">1.2. Квартира общей площадью </w:t>
      </w:r>
      <w:r w:rsidR="007A0803">
        <w:t>16,8</w:t>
      </w:r>
      <w:r>
        <w:t xml:space="preserve"> кв. м.,  расположена    на первом этаже </w:t>
      </w:r>
      <w:r w:rsidR="007A0803">
        <w:t xml:space="preserve"> одноэтажного </w:t>
      </w:r>
      <w:r>
        <w:t>жилого дома, кадастровый номер 47:10:0701001:</w:t>
      </w:r>
      <w:r w:rsidR="00A82887">
        <w:t>2</w:t>
      </w:r>
      <w:r w:rsidR="007A0803">
        <w:t>6</w:t>
      </w:r>
      <w:r w:rsidR="00A82887">
        <w:t>9</w:t>
      </w:r>
      <w:r>
        <w:t xml:space="preserve">, Претензий по техническому состоянию отчуждаемой квартиры на момент заключения договора </w:t>
      </w:r>
      <w:r w:rsidRPr="00F240EB">
        <w:rPr>
          <w:b/>
        </w:rPr>
        <w:t>Покупатель</w:t>
      </w:r>
      <w:r>
        <w:t xml:space="preserve"> к </w:t>
      </w:r>
      <w:r w:rsidRPr="00F240EB">
        <w:rPr>
          <w:b/>
        </w:rPr>
        <w:t>Продавцу</w:t>
      </w:r>
      <w:r>
        <w:t xml:space="preserve"> не имеет.</w:t>
      </w:r>
    </w:p>
    <w:p w:rsidR="00F240EB" w:rsidRDefault="00F240EB" w:rsidP="007A0803">
      <w:pPr>
        <w:suppressAutoHyphens/>
        <w:jc w:val="both"/>
      </w:pPr>
      <w:r>
        <w:t xml:space="preserve">    1.3.   Имущество   находится  в  собственности  муниципального образования Селивановское сельское поселение Волховского муниципального района Ленинградской области</w:t>
      </w:r>
      <w:r w:rsidR="007A0803">
        <w:t xml:space="preserve">, </w:t>
      </w:r>
      <w:r w:rsidR="004B7CF9">
        <w:t xml:space="preserve"> </w:t>
      </w:r>
      <w:r>
        <w:t>сделана  запись регистрации № 47:10:0701001:</w:t>
      </w:r>
      <w:r w:rsidR="009C4CEC">
        <w:t>269</w:t>
      </w:r>
      <w:r>
        <w:t>-47/0</w:t>
      </w:r>
      <w:r w:rsidR="009C4CEC">
        <w:t>49</w:t>
      </w:r>
      <w:r>
        <w:t>/20</w:t>
      </w:r>
      <w:r w:rsidR="009C4CEC">
        <w:t>22-2 от  28.07.2022</w:t>
      </w:r>
      <w:r>
        <w:t>, что подтверждается выпиской из Единого государственного реестра прав на недвижим</w:t>
      </w:r>
      <w:r w:rsidR="009C4CEC">
        <w:t>ое имущество и сделок с ним от 02.08</w:t>
      </w:r>
      <w:r w:rsidR="004B7CF9">
        <w:t>.</w:t>
      </w:r>
      <w:r w:rsidR="009C4CEC">
        <w:t>2022</w:t>
      </w:r>
      <w:r>
        <w:t>г.;</w:t>
      </w:r>
    </w:p>
    <w:p w:rsidR="00F240EB" w:rsidRPr="00F240EB" w:rsidRDefault="00F240EB" w:rsidP="00F240EB">
      <w:pPr>
        <w:pStyle w:val="a5"/>
        <w:suppressAutoHyphens/>
        <w:rPr>
          <w:b/>
        </w:rPr>
      </w:pPr>
    </w:p>
    <w:p w:rsidR="008A4709" w:rsidRDefault="00F240EB" w:rsidP="00F240EB">
      <w:pPr>
        <w:pStyle w:val="a5"/>
        <w:suppressAutoHyphens/>
        <w:rPr>
          <w:b/>
        </w:rPr>
      </w:pPr>
      <w:r>
        <w:rPr>
          <w:b/>
        </w:rPr>
        <w:t xml:space="preserve">                     </w:t>
      </w:r>
    </w:p>
    <w:p w:rsidR="008A4709" w:rsidRDefault="008A4709" w:rsidP="00F240EB">
      <w:pPr>
        <w:pStyle w:val="a5"/>
        <w:suppressAutoHyphens/>
        <w:rPr>
          <w:b/>
        </w:rPr>
      </w:pPr>
    </w:p>
    <w:p w:rsidR="00F240EB" w:rsidRPr="00F240EB" w:rsidRDefault="008A4709" w:rsidP="00F240EB">
      <w:pPr>
        <w:pStyle w:val="a5"/>
        <w:suppressAutoHyphens/>
        <w:rPr>
          <w:b/>
        </w:rPr>
      </w:pPr>
      <w:r>
        <w:rPr>
          <w:b/>
        </w:rPr>
        <w:t xml:space="preserve">                                </w:t>
      </w:r>
      <w:r w:rsidR="00F240EB">
        <w:rPr>
          <w:b/>
        </w:rPr>
        <w:t xml:space="preserve">   </w:t>
      </w:r>
      <w:r w:rsidR="00F240EB" w:rsidRPr="00F240EB">
        <w:rPr>
          <w:b/>
        </w:rPr>
        <w:t>2. Цена Договора и порядок расчетов</w:t>
      </w:r>
    </w:p>
    <w:p w:rsidR="00F240EB" w:rsidRPr="00F240EB" w:rsidRDefault="00F240EB" w:rsidP="00F240EB">
      <w:pPr>
        <w:pStyle w:val="a5"/>
        <w:suppressAutoHyphens/>
        <w:rPr>
          <w:b/>
        </w:rPr>
      </w:pPr>
    </w:p>
    <w:p w:rsidR="00F240EB" w:rsidRPr="007C3A1A" w:rsidRDefault="00F240EB" w:rsidP="00F240EB">
      <w:pPr>
        <w:pStyle w:val="a5"/>
        <w:suppressAutoHyphens/>
        <w:jc w:val="both"/>
      </w:pPr>
      <w:r>
        <w:t xml:space="preserve">    2.1. Цена Имущества установлена в соответствии с протоколом заседания </w:t>
      </w:r>
      <w:r w:rsidRPr="007C3A1A">
        <w:t xml:space="preserve">комиссии  № 3  по продаже  недвижимого муниципального  имущества МО Селивановское сельское поселение Волховского муниципального района Ленинградской  области от  </w:t>
      </w:r>
      <w:r w:rsidR="00FB437E">
        <w:t>_____202</w:t>
      </w:r>
      <w:r w:rsidR="00DD7198">
        <w:t>3</w:t>
      </w:r>
      <w:r w:rsidRPr="007C3A1A">
        <w:t xml:space="preserve"> г. и составляет</w:t>
      </w:r>
      <w:r w:rsidR="00FB437E">
        <w:t xml:space="preserve"> _____</w:t>
      </w:r>
      <w:r w:rsidRPr="00F240EB">
        <w:rPr>
          <w:i/>
        </w:rPr>
        <w:t xml:space="preserve"> (</w:t>
      </w:r>
      <w:r w:rsidR="00FB437E">
        <w:rPr>
          <w:i/>
        </w:rPr>
        <w:t>___</w:t>
      </w:r>
      <w:r w:rsidRPr="00F240EB">
        <w:rPr>
          <w:i/>
        </w:rPr>
        <w:t xml:space="preserve">  тысяч  рублей 00 копеек</w:t>
      </w:r>
      <w:r w:rsidRPr="007C3A1A">
        <w:t xml:space="preserve">)            </w:t>
      </w:r>
    </w:p>
    <w:p w:rsidR="00F240EB" w:rsidRDefault="00FB437E" w:rsidP="00F240EB">
      <w:pPr>
        <w:suppressAutoHyphens/>
        <w:ind w:left="360"/>
        <w:jc w:val="both"/>
      </w:pPr>
      <w:r>
        <w:t xml:space="preserve">   </w:t>
      </w:r>
      <w:r w:rsidR="00F240EB" w:rsidRPr="007C3A1A">
        <w:t xml:space="preserve">2.2. Оплата Имущества осуществляется Покупателем следующим образом: </w:t>
      </w:r>
    </w:p>
    <w:p w:rsidR="00F240EB" w:rsidRDefault="00F240EB" w:rsidP="00F240EB">
      <w:pPr>
        <w:suppressAutoHyphens/>
        <w:ind w:left="360"/>
        <w:jc w:val="both"/>
      </w:pPr>
      <w:r>
        <w:t xml:space="preserve">          в размере, указанном в пункте 2.1 настоящего Договора, на счет Продавца со следующими реквизитами:  </w:t>
      </w:r>
      <w:r w:rsidRPr="00286CF6">
        <w:t xml:space="preserve">Муниципальное образование Селивановское сельское поселение Волховского муниципального района  Ленинградской области  ИНН 4718002509 КПП 470201001 </w:t>
      </w:r>
      <w:r w:rsidRPr="00F240EB">
        <w:rPr>
          <w:b/>
        </w:rPr>
        <w:t xml:space="preserve">Получатель </w:t>
      </w:r>
      <w:r w:rsidRPr="00286CF6">
        <w:t xml:space="preserve">УФК по Ленинградской области (Администрация муниципальное  образование   Селивановское сельское поселение) </w:t>
      </w:r>
      <w:r w:rsidRPr="00F240EB">
        <w:rPr>
          <w:b/>
        </w:rPr>
        <w:t>Банк получателя</w:t>
      </w:r>
      <w:r w:rsidRPr="00286CF6">
        <w:t xml:space="preserve"> Отделение Ленинградское гор.</w:t>
      </w:r>
      <w:r w:rsidR="00FB437E">
        <w:t xml:space="preserve"> </w:t>
      </w:r>
      <w:r w:rsidRPr="00286CF6">
        <w:t>Санкт-Петербург 401 01 810 2000000 100 22 БИК 044106001 ОКТМО 41609461 (</w:t>
      </w:r>
      <w:r w:rsidRPr="00F240EB">
        <w:rPr>
          <w:b/>
        </w:rPr>
        <w:t xml:space="preserve">КБК  891 1 14 01050 10 0000 410 - Доходы от продажи квартир, находящихся в собственности поселений) </w:t>
      </w:r>
      <w:r w:rsidRPr="00286CF6">
        <w:t>до подписания настоящего договора купли-продажи</w:t>
      </w:r>
      <w:r>
        <w:t>;</w:t>
      </w:r>
    </w:p>
    <w:p w:rsidR="00F240EB" w:rsidRDefault="00F240EB" w:rsidP="00F240EB">
      <w:pPr>
        <w:suppressAutoHyphens/>
        <w:jc w:val="both"/>
      </w:pPr>
      <w:r w:rsidRPr="007C3A1A">
        <w:t xml:space="preserve">  Датой оплаты Имущества считается дата внесения </w:t>
      </w:r>
      <w:r>
        <w:t xml:space="preserve">наличных средств, гражданами через </w:t>
      </w:r>
      <w:r w:rsidR="00FB437E">
        <w:t xml:space="preserve">    </w:t>
      </w:r>
      <w:r>
        <w:t>банк для зачисления средств на счет, указанный в настоящем пункте Договора.</w:t>
      </w:r>
    </w:p>
    <w:p w:rsidR="00F240EB" w:rsidRPr="00F240EB" w:rsidRDefault="00F240EB" w:rsidP="00F240EB">
      <w:pPr>
        <w:pStyle w:val="a5"/>
        <w:numPr>
          <w:ilvl w:val="0"/>
          <w:numId w:val="68"/>
        </w:numPr>
        <w:jc w:val="center"/>
        <w:rPr>
          <w:b/>
        </w:rPr>
      </w:pPr>
      <w:r w:rsidRPr="00F240EB">
        <w:rPr>
          <w:b/>
        </w:rPr>
        <w:t>Стороны пришли к соглашению, что данное условие является основанием для регистрации обременения или залога.</w:t>
      </w:r>
    </w:p>
    <w:p w:rsidR="00F240EB" w:rsidRDefault="00F240EB" w:rsidP="00F240EB">
      <w:pPr>
        <w:pStyle w:val="a5"/>
        <w:suppressAutoHyphens/>
        <w:jc w:val="both"/>
      </w:pPr>
      <w:r>
        <w:t xml:space="preserve">2.4. </w:t>
      </w:r>
      <w:r w:rsidR="00564294">
        <w:t>Оплата производится не позднее 30 (тридцати</w:t>
      </w:r>
      <w:r>
        <w:t>)</w:t>
      </w:r>
      <w:r w:rsidR="00694329">
        <w:t xml:space="preserve"> календарных</w:t>
      </w:r>
      <w:r w:rsidR="00564294">
        <w:t xml:space="preserve"> дней</w:t>
      </w:r>
      <w:r>
        <w:t xml:space="preserve">  со дня подписания Договора. </w:t>
      </w:r>
    </w:p>
    <w:p w:rsidR="00F240EB" w:rsidRPr="00F240EB" w:rsidRDefault="00F240EB" w:rsidP="00F240EB">
      <w:pPr>
        <w:pStyle w:val="a5"/>
        <w:suppressAutoHyphens/>
        <w:rPr>
          <w:b/>
        </w:rPr>
      </w:pPr>
      <w:r w:rsidRPr="00097879">
        <w:t xml:space="preserve">        </w:t>
      </w:r>
    </w:p>
    <w:p w:rsidR="00F240EB" w:rsidRPr="00F240EB" w:rsidRDefault="00F240EB" w:rsidP="00F240EB">
      <w:pPr>
        <w:suppressAutoHyphens/>
        <w:ind w:left="360"/>
        <w:jc w:val="center"/>
        <w:rPr>
          <w:b/>
        </w:rPr>
      </w:pPr>
      <w:r>
        <w:rPr>
          <w:b/>
        </w:rPr>
        <w:t>3.</w:t>
      </w:r>
      <w:r w:rsidRPr="00F240EB">
        <w:rPr>
          <w:b/>
        </w:rPr>
        <w:t xml:space="preserve"> Срок действия Договора</w:t>
      </w:r>
    </w:p>
    <w:p w:rsidR="00F240EB" w:rsidRDefault="00F240EB" w:rsidP="00F240EB">
      <w:pPr>
        <w:suppressAutoHyphens/>
        <w:ind w:left="360"/>
      </w:pPr>
      <w:r>
        <w:t>3.1. Настоящий Договор вступает в силу с момента его подписания и действует до полного исполнения ими обязательств по настоящему Договору или до расторжения настоящего Договора в случаях, предусмотренных законодательством.</w:t>
      </w:r>
    </w:p>
    <w:p w:rsidR="00F240EB" w:rsidRPr="00F240EB" w:rsidRDefault="00F240EB" w:rsidP="00F240EB">
      <w:pPr>
        <w:suppressAutoHyphens/>
        <w:rPr>
          <w:b/>
        </w:rPr>
      </w:pPr>
      <w:r>
        <w:rPr>
          <w:b/>
        </w:rPr>
        <w:t xml:space="preserve">                                         4. </w:t>
      </w:r>
      <w:r w:rsidRPr="00F240EB">
        <w:rPr>
          <w:b/>
        </w:rPr>
        <w:t>Передача Имущества и переход права</w:t>
      </w:r>
    </w:p>
    <w:p w:rsidR="00F240EB" w:rsidRPr="00F240EB" w:rsidRDefault="00F240EB" w:rsidP="00F240EB">
      <w:pPr>
        <w:suppressAutoHyphens/>
        <w:rPr>
          <w:b/>
        </w:rPr>
      </w:pPr>
      <w:r>
        <w:rPr>
          <w:b/>
        </w:rPr>
        <w:t xml:space="preserve">                                             </w:t>
      </w:r>
      <w:r w:rsidRPr="00F240EB">
        <w:rPr>
          <w:b/>
        </w:rPr>
        <w:t>собственности на Имущество</w:t>
      </w:r>
    </w:p>
    <w:p w:rsidR="00F240EB" w:rsidRDefault="00F240EB" w:rsidP="00F240EB">
      <w:pPr>
        <w:suppressAutoHyphens/>
        <w:ind w:left="360"/>
        <w:jc w:val="both"/>
      </w:pPr>
      <w:r>
        <w:t>4.1. Передача Имущества Продавцом и принятие его Покупателем осуществляются по подписываемому Сторонами Акту приема-передачи, который составляется  Сторонами  после регистрации перехода права собственности и является приложением  к настоящему Договору.</w:t>
      </w:r>
    </w:p>
    <w:p w:rsidR="00F240EB" w:rsidRDefault="00F240EB" w:rsidP="00F240EB">
      <w:pPr>
        <w:suppressAutoHyphens/>
        <w:ind w:left="360"/>
        <w:jc w:val="both"/>
      </w:pPr>
      <w:r>
        <w:t>4.2. Переход права, право собственности на Имущество подлежит государственной регистрации в соответствии с Гражданским кодексом Российской Федерации (далее - ГК РФ) и Федеральным законом "О государственной регистрации прав на недвижимое имущество и сделок с ним".</w:t>
      </w:r>
    </w:p>
    <w:p w:rsidR="00F240EB" w:rsidRDefault="00F240EB" w:rsidP="00F240EB">
      <w:pPr>
        <w:suppressAutoHyphens/>
        <w:ind w:left="360"/>
        <w:jc w:val="both"/>
      </w:pPr>
      <w:r>
        <w:t>4.3. Продавец гарантирует, что продаваемое Имущество не обременено правами третьих лиц,  право собственности на Имущество не оспаривается, Имущество под арестом и другими запрещениями не находится.</w:t>
      </w:r>
    </w:p>
    <w:p w:rsidR="00F240EB" w:rsidRDefault="00F240EB" w:rsidP="00F240EB">
      <w:pPr>
        <w:suppressAutoHyphens/>
        <w:ind w:left="360"/>
        <w:jc w:val="both"/>
      </w:pPr>
      <w:r>
        <w:t>4.4. Продавец считается выполнившим свои обязательства по настоящему Договору с момента фактической передачи Имущества Покупателю.</w:t>
      </w:r>
    </w:p>
    <w:p w:rsidR="00F240EB" w:rsidRDefault="00F240EB" w:rsidP="00F240EB">
      <w:pPr>
        <w:suppressAutoHyphens/>
        <w:ind w:left="360"/>
        <w:jc w:val="both"/>
      </w:pPr>
      <w:r>
        <w:t>4.5. Покупатель считается выполнившим свои обязательства по настоящему Договору с момента зачисления на банковский счет Продавца суммы, указанной в разделе 2 Договора и принятия Имущества от Продавца по Акту приема-передачи.</w:t>
      </w:r>
    </w:p>
    <w:p w:rsidR="00F240EB" w:rsidRDefault="00F240EB" w:rsidP="00F240EB">
      <w:pPr>
        <w:suppressAutoHyphens/>
        <w:ind w:left="360"/>
        <w:jc w:val="both"/>
      </w:pPr>
      <w:r>
        <w:t xml:space="preserve">4.6.  В данном Имуществе,  на момент  заключения настоящего  договора,  по месту жительства  на регистрационном  учете никто не состоит. </w:t>
      </w:r>
    </w:p>
    <w:p w:rsidR="00F240EB" w:rsidRPr="00F240EB" w:rsidRDefault="00F240EB" w:rsidP="00F240EB">
      <w:pPr>
        <w:suppressAutoHyphens/>
        <w:ind w:left="360"/>
        <w:jc w:val="center"/>
        <w:rPr>
          <w:b/>
        </w:rPr>
      </w:pPr>
      <w:r w:rsidRPr="00F240EB">
        <w:rPr>
          <w:b/>
        </w:rPr>
        <w:t>5. Обязанности Сторон</w:t>
      </w:r>
    </w:p>
    <w:p w:rsidR="00F240EB" w:rsidRPr="00F240EB" w:rsidRDefault="00F240EB" w:rsidP="00F240EB">
      <w:pPr>
        <w:suppressAutoHyphens/>
        <w:ind w:left="426"/>
        <w:jc w:val="both"/>
        <w:rPr>
          <w:b/>
        </w:rPr>
      </w:pPr>
      <w:r w:rsidRPr="00F240EB">
        <w:rPr>
          <w:b/>
        </w:rPr>
        <w:t>5.1. Покупатель обязуется:</w:t>
      </w:r>
    </w:p>
    <w:p w:rsidR="00F240EB" w:rsidRDefault="00F240EB" w:rsidP="00F240EB">
      <w:pPr>
        <w:suppressAutoHyphens/>
        <w:ind w:left="426"/>
        <w:jc w:val="both"/>
      </w:pPr>
      <w:r>
        <w:t>5.1.1. Полностью оплатить цену Имущества в размере, порядке и сроки, установленные разделом 2 настоящего Договора.</w:t>
      </w:r>
    </w:p>
    <w:p w:rsidR="00F240EB" w:rsidRDefault="00F240EB" w:rsidP="00F240EB">
      <w:pPr>
        <w:suppressAutoHyphens/>
        <w:ind w:left="426"/>
        <w:jc w:val="both"/>
      </w:pPr>
      <w:r>
        <w:t>5.1.2. Письменно своевременно уведомлять Продавца об изменении своих почтовых и банковских реквизитов. В противном случае все извещения, уведомления, повестки и другие документы, направленные Покупателю по реквизитам, указанным в Договоре, считаются врученными Покупателю.</w:t>
      </w:r>
    </w:p>
    <w:p w:rsidR="00F240EB" w:rsidRDefault="00F240EB" w:rsidP="00F240EB">
      <w:pPr>
        <w:suppressAutoHyphens/>
        <w:ind w:left="568"/>
        <w:jc w:val="both"/>
      </w:pPr>
      <w:r>
        <w:t>5.1.3.Оплатить расходы, связанные с государственной регистрацией перехода права собственности на Имущество.</w:t>
      </w:r>
    </w:p>
    <w:p w:rsidR="00F240EB" w:rsidRDefault="00F240EB" w:rsidP="00F240EB">
      <w:pPr>
        <w:suppressAutoHyphens/>
        <w:ind w:left="568"/>
        <w:jc w:val="both"/>
      </w:pPr>
      <w:r>
        <w:t>5.2. Продавец обязуется:</w:t>
      </w:r>
    </w:p>
    <w:p w:rsidR="00F240EB" w:rsidRDefault="00F240EB" w:rsidP="00F240EB">
      <w:pPr>
        <w:suppressAutoHyphens/>
        <w:ind w:left="568"/>
        <w:jc w:val="both"/>
      </w:pPr>
      <w:r>
        <w:t>5.2.1. Уплатить все налоги и обязательные платежи, начисленные до момента продажи.</w:t>
      </w:r>
    </w:p>
    <w:p w:rsidR="00F240EB" w:rsidRDefault="00F240EB" w:rsidP="00F240EB">
      <w:pPr>
        <w:suppressAutoHyphens/>
        <w:ind w:left="568"/>
        <w:jc w:val="both"/>
      </w:pPr>
      <w:r>
        <w:t>5.2.2. В течение 7 (семи) календарных дней со дня поступления на его расчетный счет денежных средств за Имущество в полном объеме передать Покупателю Документы и совершить действия, необходимые для государственной регистрации перехода права собственности на Имущество.</w:t>
      </w:r>
    </w:p>
    <w:p w:rsidR="00F240EB" w:rsidRDefault="00F240EB" w:rsidP="00F240EB">
      <w:pPr>
        <w:suppressAutoHyphens/>
        <w:ind w:left="568"/>
        <w:jc w:val="both"/>
      </w:pPr>
      <w:r>
        <w:t>5.2.3. При получении сведений об изменении реквизитов, указанных в пункте 2.3 настоящего Договора, письменно своевременно уведомить о таком изменении Покупателя.</w:t>
      </w:r>
    </w:p>
    <w:p w:rsidR="00F240EB" w:rsidRDefault="00F240EB" w:rsidP="00F240EB">
      <w:pPr>
        <w:suppressAutoHyphens/>
        <w:ind w:left="568"/>
        <w:jc w:val="both"/>
      </w:pPr>
      <w:r>
        <w:t>5.2.4. Передать Покупателю Имущество по Акту приема-передачи после  регистрации перехода права собственности.</w:t>
      </w:r>
    </w:p>
    <w:p w:rsidR="00F240EB" w:rsidRDefault="00F240EB" w:rsidP="00F240EB">
      <w:pPr>
        <w:suppressAutoHyphens/>
        <w:ind w:left="568"/>
        <w:jc w:val="both"/>
      </w:pPr>
      <w:r>
        <w:t>5.2.5. Обязанности Сторон, не урегулированные настоящим Договором, устанавливаются в соответствии с действующим законодательством.</w:t>
      </w:r>
    </w:p>
    <w:p w:rsidR="00F240EB" w:rsidRDefault="00F240EB" w:rsidP="00F240EB">
      <w:pPr>
        <w:suppressAutoHyphens/>
        <w:ind w:left="568"/>
        <w:jc w:val="both"/>
      </w:pPr>
    </w:p>
    <w:p w:rsidR="00F240EB" w:rsidRPr="00F240EB" w:rsidRDefault="00F240EB" w:rsidP="00F240EB">
      <w:pPr>
        <w:suppressAutoHyphens/>
        <w:ind w:left="568"/>
        <w:jc w:val="center"/>
        <w:rPr>
          <w:b/>
        </w:rPr>
      </w:pPr>
      <w:r w:rsidRPr="00F240EB">
        <w:rPr>
          <w:b/>
        </w:rPr>
        <w:t>6. Ответственность Сторон</w:t>
      </w:r>
    </w:p>
    <w:p w:rsidR="00F240EB" w:rsidRDefault="00F240EB" w:rsidP="00F240EB">
      <w:pPr>
        <w:suppressAutoHyphens/>
        <w:ind w:left="568"/>
        <w:jc w:val="both"/>
      </w:pPr>
      <w:r>
        <w:t>6.1. В случае нарушения установленного пунктом 2.4 настоящего Договора срока оплаты стоимости Имущества Покупатель уплачивает Продавцу неустойку, устанавливаемую в размере одной трехсотой ставки рефинансирования Центрального банка Российской Федерации, действующей на день выполнения денежного обязательства, от неуплаченной суммы за каждый календарный день просрочки.</w:t>
      </w:r>
    </w:p>
    <w:p w:rsidR="00F240EB" w:rsidRDefault="00F240EB" w:rsidP="00F240EB">
      <w:pPr>
        <w:suppressAutoHyphens/>
        <w:ind w:left="568"/>
        <w:jc w:val="both"/>
      </w:pPr>
      <w:r>
        <w:t>6.2. Уплата неустойки не освобождает Покупателя от исполнения обязательств по настоящему Договору.</w:t>
      </w:r>
    </w:p>
    <w:p w:rsidR="00F240EB" w:rsidRDefault="00F240EB" w:rsidP="00F240EB">
      <w:pPr>
        <w:suppressAutoHyphens/>
        <w:ind w:left="568"/>
        <w:jc w:val="both"/>
      </w:pPr>
      <w:r>
        <w:t>6.3. Расторжение настоящего Договора не освобождает Покупателя от уплаты неустойки в случае, если расторжение произведено вследствие нарушения Покупателем своих обязанностей по настоящему Договору.</w:t>
      </w:r>
    </w:p>
    <w:p w:rsidR="00F240EB" w:rsidRDefault="00F240EB" w:rsidP="00F240EB">
      <w:pPr>
        <w:suppressAutoHyphens/>
        <w:ind w:left="568"/>
        <w:jc w:val="both"/>
      </w:pPr>
      <w:r>
        <w:t>6.4. Ответственность Сторон, не урегулированная настоящим Договором, устанавливается действующим законодательством.</w:t>
      </w:r>
    </w:p>
    <w:p w:rsidR="00F240EB" w:rsidRDefault="00F240EB" w:rsidP="00F240EB">
      <w:pPr>
        <w:suppressAutoHyphens/>
        <w:ind w:left="568"/>
        <w:jc w:val="both"/>
      </w:pPr>
    </w:p>
    <w:p w:rsidR="00F240EB" w:rsidRPr="00F240EB" w:rsidRDefault="00F240EB" w:rsidP="00F240EB">
      <w:pPr>
        <w:suppressAutoHyphens/>
        <w:ind w:left="568"/>
        <w:jc w:val="center"/>
        <w:rPr>
          <w:b/>
        </w:rPr>
      </w:pPr>
      <w:r w:rsidRPr="00F240EB">
        <w:rPr>
          <w:b/>
        </w:rPr>
        <w:t>7. Рассмотрение споров</w:t>
      </w:r>
    </w:p>
    <w:p w:rsidR="00F240EB" w:rsidRDefault="00F240EB" w:rsidP="00F240EB">
      <w:pPr>
        <w:suppressAutoHyphens/>
        <w:ind w:left="568"/>
        <w:jc w:val="both"/>
      </w:pPr>
      <w:r>
        <w:t>7.1. Настоящий Договор может быть расторгнут по основаниям, установленным действующим законодательством, в том числе в связи с неоплатой или неполной оплатой Покупателем стоимости Имущества.</w:t>
      </w:r>
    </w:p>
    <w:p w:rsidR="00F240EB" w:rsidRDefault="00F240EB" w:rsidP="00F240EB">
      <w:pPr>
        <w:suppressAutoHyphens/>
        <w:ind w:left="568"/>
        <w:jc w:val="both"/>
      </w:pPr>
      <w:r>
        <w:t>7.2. Все споры между Сторонами, возникающие по настоящему Договору, разрешаются в соответствии с законодательством Российской Федерации.</w:t>
      </w:r>
    </w:p>
    <w:p w:rsidR="00F240EB" w:rsidRDefault="00F240EB" w:rsidP="00F240EB">
      <w:pPr>
        <w:suppressAutoHyphens/>
        <w:ind w:left="568"/>
        <w:jc w:val="both"/>
      </w:pPr>
    </w:p>
    <w:p w:rsidR="00F240EB" w:rsidRPr="00F240EB" w:rsidRDefault="00F240EB" w:rsidP="00F240EB">
      <w:pPr>
        <w:suppressAutoHyphens/>
        <w:ind w:left="568"/>
        <w:jc w:val="center"/>
        <w:rPr>
          <w:b/>
        </w:rPr>
      </w:pPr>
      <w:r w:rsidRPr="00F240EB">
        <w:rPr>
          <w:b/>
        </w:rPr>
        <w:t>8. Особые условия Договора</w:t>
      </w:r>
    </w:p>
    <w:p w:rsidR="00F240EB" w:rsidRDefault="00F240EB" w:rsidP="00F240EB">
      <w:pPr>
        <w:suppressAutoHyphens/>
        <w:ind w:left="568"/>
        <w:jc w:val="both"/>
      </w:pPr>
      <w:r>
        <w:t>8.1. Переход права собственности на Имущество по настоящему Договору подлежит государственной регистрации в Управлении Федеральной службы государственной регистрации, кадастра и картографии по Ленинградской области после исполнения обязательств по оплате Имущества в соответствии с разделом 2 настоящего Договора. Расходы по государственной регистрации перехода права собственности на Имущество несет Покупатель.</w:t>
      </w:r>
    </w:p>
    <w:p w:rsidR="00F240EB" w:rsidRDefault="00F240EB" w:rsidP="00F240EB">
      <w:pPr>
        <w:suppressAutoHyphens/>
        <w:ind w:left="568"/>
        <w:jc w:val="both"/>
      </w:pPr>
      <w:r>
        <w:t>8.2. Настоящий Договор составлен в 3 (трех) экземплярах, имеющих одинаковую юридическую силу, из которых по одному экземпляру хранится у Сторон, третий экземпляр хранится в делах Управление Федеральной службы государственной регистрации, кадастра и картографии по Ленинградской области</w:t>
      </w:r>
    </w:p>
    <w:p w:rsidR="00F240EB" w:rsidRPr="00F240EB" w:rsidRDefault="00F240EB" w:rsidP="008A4709">
      <w:pPr>
        <w:tabs>
          <w:tab w:val="left" w:pos="1980"/>
        </w:tabs>
        <w:suppressAutoHyphens/>
        <w:ind w:left="568"/>
        <w:jc w:val="both"/>
        <w:rPr>
          <w:b/>
        </w:rPr>
      </w:pPr>
      <w:r>
        <w:tab/>
      </w:r>
      <w:r w:rsidRPr="00F240EB">
        <w:rPr>
          <w:b/>
        </w:rPr>
        <w:t>9. Приложения к Договору</w:t>
      </w:r>
    </w:p>
    <w:p w:rsidR="00F240EB" w:rsidRDefault="00F240EB" w:rsidP="00F240EB">
      <w:pPr>
        <w:suppressAutoHyphens/>
        <w:ind w:left="568"/>
      </w:pPr>
      <w:r>
        <w:t>Приложение.  Акт приема-передачи объекта  недвижимого  Имущества.</w:t>
      </w:r>
    </w:p>
    <w:p w:rsidR="00F240EB" w:rsidRPr="00F240EB" w:rsidRDefault="00F240EB" w:rsidP="00F240EB">
      <w:pPr>
        <w:suppressAutoHyphens/>
        <w:ind w:left="568"/>
        <w:jc w:val="center"/>
        <w:rPr>
          <w:b/>
        </w:rPr>
      </w:pPr>
      <w:r w:rsidRPr="00F240EB">
        <w:rPr>
          <w:b/>
        </w:rPr>
        <w:t>10.   Подписи Сторон</w:t>
      </w:r>
    </w:p>
    <w:p w:rsidR="002151F2" w:rsidRPr="002151F2" w:rsidRDefault="002151F2" w:rsidP="002151F2">
      <w:pPr>
        <w:pStyle w:val="ConsNonformat"/>
        <w:widowControl/>
        <w:jc w:val="both"/>
        <w:rPr>
          <w:rFonts w:ascii="Times New Roman" w:hAnsi="Times New Roman" w:cs="Times New Roman"/>
          <w:sz w:val="24"/>
          <w:szCs w:val="24"/>
        </w:rPr>
      </w:pPr>
      <w:r w:rsidRPr="002151F2">
        <w:rPr>
          <w:rFonts w:ascii="Times New Roman" w:hAnsi="Times New Roman" w:cs="Times New Roman"/>
          <w:sz w:val="24"/>
          <w:szCs w:val="24"/>
        </w:rPr>
        <w:t>Подписи сторон:</w:t>
      </w:r>
    </w:p>
    <w:p w:rsidR="002151F2" w:rsidRPr="002151F2" w:rsidRDefault="002151F2" w:rsidP="002151F2">
      <w:pPr>
        <w:pStyle w:val="ConsNonformat"/>
        <w:widowControl/>
        <w:jc w:val="both"/>
        <w:rPr>
          <w:rFonts w:ascii="Times New Roman" w:hAnsi="Times New Roman" w:cs="Times New Roman"/>
          <w:sz w:val="24"/>
          <w:szCs w:val="24"/>
        </w:rPr>
      </w:pPr>
      <w:r w:rsidRPr="002151F2">
        <w:rPr>
          <w:rFonts w:ascii="Times New Roman" w:hAnsi="Times New Roman" w:cs="Times New Roman"/>
          <w:sz w:val="24"/>
          <w:szCs w:val="24"/>
        </w:rPr>
        <w:t>Продавец:                                                                         Покупатель:</w:t>
      </w:r>
    </w:p>
    <w:p w:rsidR="00EC764F" w:rsidRDefault="002151F2">
      <w:pPr>
        <w:suppressAutoHyphens/>
        <w:rPr>
          <w:sz w:val="26"/>
          <w:szCs w:val="26"/>
        </w:rPr>
      </w:pPr>
      <w:r>
        <w:t xml:space="preserve">______________________                                     </w:t>
      </w:r>
      <w:r w:rsidR="008A4709">
        <w:t xml:space="preserve">            _________________</w:t>
      </w:r>
    </w:p>
    <w:sectPr w:rsidR="00EC764F" w:rsidSect="00B3463E">
      <w:pgSz w:w="11906" w:h="16838"/>
      <w:pgMar w:top="284" w:right="851" w:bottom="993"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7A6" w:rsidRDefault="007077A6" w:rsidP="00016437">
      <w:r>
        <w:separator/>
      </w:r>
    </w:p>
  </w:endnote>
  <w:endnote w:type="continuationSeparator" w:id="0">
    <w:p w:rsidR="007077A6" w:rsidRDefault="007077A6" w:rsidP="00016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yriad Pro">
    <w:altName w:val="Corbel"/>
    <w:panose1 w:val="00000000000000000000"/>
    <w:charset w:val="00"/>
    <w:family w:val="swiss"/>
    <w:notTrueType/>
    <w:pitch w:val="variable"/>
    <w:sig w:usb0="A00002AF" w:usb1="500020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7A6" w:rsidRDefault="007077A6" w:rsidP="00016437">
      <w:r>
        <w:separator/>
      </w:r>
    </w:p>
  </w:footnote>
  <w:footnote w:type="continuationSeparator" w:id="0">
    <w:p w:rsidR="007077A6" w:rsidRDefault="007077A6" w:rsidP="0001643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F9364F24"/>
    <w:name w:val="WW8Num9"/>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357"/>
        </w:tabs>
        <w:ind w:left="357" w:firstLine="3"/>
      </w:pPr>
    </w:lvl>
    <w:lvl w:ilvl="2">
      <w:start w:val="1"/>
      <w:numFmt w:val="decimal"/>
      <w:lvlText w:val="%1.%2.%3."/>
      <w:lvlJc w:val="left"/>
      <w:pPr>
        <w:tabs>
          <w:tab w:val="num" w:pos="357"/>
        </w:tabs>
        <w:ind w:left="357" w:firstLine="363"/>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15:restartNumberingAfterBreak="0">
    <w:nsid w:val="021921FD"/>
    <w:multiLevelType w:val="hybridMultilevel"/>
    <w:tmpl w:val="5E5C67D2"/>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337927"/>
    <w:multiLevelType w:val="hybridMultilevel"/>
    <w:tmpl w:val="3802275A"/>
    <w:lvl w:ilvl="0" w:tplc="04190011">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E972DA"/>
    <w:multiLevelType w:val="multilevel"/>
    <w:tmpl w:val="CC988234"/>
    <w:lvl w:ilvl="0">
      <w:start w:val="7"/>
      <w:numFmt w:val="decimal"/>
      <w:lvlText w:val="%1."/>
      <w:lvlJc w:val="left"/>
      <w:pPr>
        <w:ind w:left="585" w:hanging="58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92C7FBB"/>
    <w:multiLevelType w:val="hybridMultilevel"/>
    <w:tmpl w:val="EE7A3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AA1AC4"/>
    <w:multiLevelType w:val="multilevel"/>
    <w:tmpl w:val="5902318C"/>
    <w:lvl w:ilvl="0">
      <w:start w:val="3"/>
      <w:numFmt w:val="decimal"/>
      <w:lvlText w:val="%1."/>
      <w:lvlJc w:val="left"/>
      <w:pPr>
        <w:tabs>
          <w:tab w:val="num" w:pos="720"/>
        </w:tabs>
        <w:ind w:left="720" w:hanging="360"/>
      </w:pPr>
      <w:rPr>
        <w:rFonts w:hint="default"/>
      </w:rPr>
    </w:lvl>
    <w:lvl w:ilvl="1">
      <w:start w:val="3"/>
      <w:numFmt w:val="decimal"/>
      <w:isLgl/>
      <w:lvlText w:val="%1.%2."/>
      <w:lvlJc w:val="left"/>
      <w:pPr>
        <w:tabs>
          <w:tab w:val="num" w:pos="720"/>
        </w:tabs>
        <w:ind w:left="720" w:hanging="360"/>
      </w:pPr>
      <w:rPr>
        <w:rFonts w:hint="default"/>
        <w:sz w:val="24"/>
        <w:szCs w:val="24"/>
      </w:rPr>
    </w:lvl>
    <w:lvl w:ilvl="2">
      <w:start w:val="1"/>
      <w:numFmt w:val="decimal"/>
      <w:isLgl/>
      <w:lvlText w:val="%1.%2.%3."/>
      <w:lvlJc w:val="left"/>
      <w:pPr>
        <w:tabs>
          <w:tab w:val="num" w:pos="1080"/>
        </w:tabs>
        <w:ind w:left="1080" w:hanging="720"/>
      </w:pPr>
      <w:rPr>
        <w:rFonts w:hint="default"/>
        <w:sz w:val="20"/>
      </w:rPr>
    </w:lvl>
    <w:lvl w:ilvl="3">
      <w:start w:val="1"/>
      <w:numFmt w:val="decimal"/>
      <w:isLgl/>
      <w:lvlText w:val="%1.%2.%3.%4."/>
      <w:lvlJc w:val="left"/>
      <w:pPr>
        <w:tabs>
          <w:tab w:val="num" w:pos="1080"/>
        </w:tabs>
        <w:ind w:left="1080" w:hanging="720"/>
      </w:pPr>
      <w:rPr>
        <w:rFonts w:hint="default"/>
        <w:sz w:val="20"/>
      </w:rPr>
    </w:lvl>
    <w:lvl w:ilvl="4">
      <w:start w:val="1"/>
      <w:numFmt w:val="decimal"/>
      <w:isLgl/>
      <w:lvlText w:val="%1.%2.%3.%4.%5."/>
      <w:lvlJc w:val="left"/>
      <w:pPr>
        <w:tabs>
          <w:tab w:val="num" w:pos="1440"/>
        </w:tabs>
        <w:ind w:left="1440" w:hanging="1080"/>
      </w:pPr>
      <w:rPr>
        <w:rFonts w:hint="default"/>
        <w:sz w:val="20"/>
      </w:rPr>
    </w:lvl>
    <w:lvl w:ilvl="5">
      <w:start w:val="1"/>
      <w:numFmt w:val="decimal"/>
      <w:isLgl/>
      <w:lvlText w:val="%1.%2.%3.%4.%5.%6."/>
      <w:lvlJc w:val="left"/>
      <w:pPr>
        <w:tabs>
          <w:tab w:val="num" w:pos="1440"/>
        </w:tabs>
        <w:ind w:left="1440" w:hanging="1080"/>
      </w:pPr>
      <w:rPr>
        <w:rFonts w:hint="default"/>
        <w:sz w:val="20"/>
      </w:rPr>
    </w:lvl>
    <w:lvl w:ilvl="6">
      <w:start w:val="1"/>
      <w:numFmt w:val="decimal"/>
      <w:isLgl/>
      <w:lvlText w:val="%1.%2.%3.%4.%5.%6.%7."/>
      <w:lvlJc w:val="left"/>
      <w:pPr>
        <w:tabs>
          <w:tab w:val="num" w:pos="1800"/>
        </w:tabs>
        <w:ind w:left="1800" w:hanging="1440"/>
      </w:pPr>
      <w:rPr>
        <w:rFonts w:hint="default"/>
        <w:sz w:val="20"/>
      </w:rPr>
    </w:lvl>
    <w:lvl w:ilvl="7">
      <w:start w:val="1"/>
      <w:numFmt w:val="decimal"/>
      <w:isLgl/>
      <w:lvlText w:val="%1.%2.%3.%4.%5.%6.%7.%8."/>
      <w:lvlJc w:val="left"/>
      <w:pPr>
        <w:tabs>
          <w:tab w:val="num" w:pos="1800"/>
        </w:tabs>
        <w:ind w:left="1800" w:hanging="1440"/>
      </w:pPr>
      <w:rPr>
        <w:rFonts w:hint="default"/>
        <w:sz w:val="20"/>
      </w:rPr>
    </w:lvl>
    <w:lvl w:ilvl="8">
      <w:start w:val="1"/>
      <w:numFmt w:val="decimal"/>
      <w:isLgl/>
      <w:lvlText w:val="%1.%2.%3.%4.%5.%6.%7.%8.%9."/>
      <w:lvlJc w:val="left"/>
      <w:pPr>
        <w:tabs>
          <w:tab w:val="num" w:pos="2160"/>
        </w:tabs>
        <w:ind w:left="2160" w:hanging="1800"/>
      </w:pPr>
      <w:rPr>
        <w:rFonts w:hint="default"/>
        <w:sz w:val="20"/>
      </w:rPr>
    </w:lvl>
  </w:abstractNum>
  <w:abstractNum w:abstractNumId="6" w15:restartNumberingAfterBreak="0">
    <w:nsid w:val="10467679"/>
    <w:multiLevelType w:val="hybridMultilevel"/>
    <w:tmpl w:val="3ECA1B00"/>
    <w:lvl w:ilvl="0" w:tplc="FEE0672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15:restartNumberingAfterBreak="0">
    <w:nsid w:val="10B64CE9"/>
    <w:multiLevelType w:val="hybridMultilevel"/>
    <w:tmpl w:val="556C74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1F91EF0"/>
    <w:multiLevelType w:val="hybridMultilevel"/>
    <w:tmpl w:val="8A3E0F7C"/>
    <w:lvl w:ilvl="0" w:tplc="E83CEE1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20B63E8"/>
    <w:multiLevelType w:val="hybridMultilevel"/>
    <w:tmpl w:val="92E4D6C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2520123"/>
    <w:multiLevelType w:val="hybridMultilevel"/>
    <w:tmpl w:val="829E512E"/>
    <w:lvl w:ilvl="0" w:tplc="B58068F2">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462346C"/>
    <w:multiLevelType w:val="hybridMultilevel"/>
    <w:tmpl w:val="6480EB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B042CCC"/>
    <w:multiLevelType w:val="multilevel"/>
    <w:tmpl w:val="A09AE5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BB52C7A"/>
    <w:multiLevelType w:val="hybridMultilevel"/>
    <w:tmpl w:val="101420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1E026E18"/>
    <w:multiLevelType w:val="hybridMultilevel"/>
    <w:tmpl w:val="A5D696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F507105"/>
    <w:multiLevelType w:val="hybridMultilevel"/>
    <w:tmpl w:val="59E29906"/>
    <w:lvl w:ilvl="0" w:tplc="4B8828FA">
      <w:start w:val="1"/>
      <w:numFmt w:val="bullet"/>
      <w:lvlText w:val=""/>
      <w:lvlJc w:val="left"/>
      <w:pPr>
        <w:ind w:left="1429" w:hanging="360"/>
      </w:pPr>
      <w:rPr>
        <w:rFonts w:ascii="Symbol" w:hAnsi="Symbol" w:hint="default"/>
      </w:rPr>
    </w:lvl>
    <w:lvl w:ilvl="1" w:tplc="69F8B9F8">
      <w:start w:val="1"/>
      <w:numFmt w:val="decimal"/>
      <w:lvlText w:val="%2."/>
      <w:lvlJc w:val="left"/>
      <w:pPr>
        <w:tabs>
          <w:tab w:val="num" w:pos="1440"/>
        </w:tabs>
        <w:ind w:left="1440" w:hanging="360"/>
      </w:pPr>
      <w:rPr>
        <w:rFonts w:cs="Times New Roman"/>
      </w:rPr>
    </w:lvl>
    <w:lvl w:ilvl="2" w:tplc="DB921D88">
      <w:start w:val="1"/>
      <w:numFmt w:val="decimal"/>
      <w:lvlText w:val="%3."/>
      <w:lvlJc w:val="left"/>
      <w:pPr>
        <w:tabs>
          <w:tab w:val="num" w:pos="2160"/>
        </w:tabs>
        <w:ind w:left="2160" w:hanging="360"/>
      </w:pPr>
      <w:rPr>
        <w:rFonts w:cs="Times New Roman"/>
      </w:rPr>
    </w:lvl>
    <w:lvl w:ilvl="3" w:tplc="666A6084">
      <w:start w:val="1"/>
      <w:numFmt w:val="decimal"/>
      <w:lvlText w:val="%4."/>
      <w:lvlJc w:val="left"/>
      <w:pPr>
        <w:tabs>
          <w:tab w:val="num" w:pos="2880"/>
        </w:tabs>
        <w:ind w:left="2880" w:hanging="360"/>
      </w:pPr>
      <w:rPr>
        <w:rFonts w:cs="Times New Roman"/>
      </w:rPr>
    </w:lvl>
    <w:lvl w:ilvl="4" w:tplc="0C660A92">
      <w:start w:val="1"/>
      <w:numFmt w:val="decimal"/>
      <w:lvlText w:val="%5."/>
      <w:lvlJc w:val="left"/>
      <w:pPr>
        <w:tabs>
          <w:tab w:val="num" w:pos="3600"/>
        </w:tabs>
        <w:ind w:left="3600" w:hanging="360"/>
      </w:pPr>
      <w:rPr>
        <w:rFonts w:cs="Times New Roman"/>
      </w:rPr>
    </w:lvl>
    <w:lvl w:ilvl="5" w:tplc="C7DE1972">
      <w:start w:val="1"/>
      <w:numFmt w:val="decimal"/>
      <w:lvlText w:val="%6."/>
      <w:lvlJc w:val="left"/>
      <w:pPr>
        <w:tabs>
          <w:tab w:val="num" w:pos="4320"/>
        </w:tabs>
        <w:ind w:left="4320" w:hanging="360"/>
      </w:pPr>
      <w:rPr>
        <w:rFonts w:cs="Times New Roman"/>
      </w:rPr>
    </w:lvl>
    <w:lvl w:ilvl="6" w:tplc="7212B2EC">
      <w:start w:val="1"/>
      <w:numFmt w:val="decimal"/>
      <w:lvlText w:val="%7."/>
      <w:lvlJc w:val="left"/>
      <w:pPr>
        <w:tabs>
          <w:tab w:val="num" w:pos="5040"/>
        </w:tabs>
        <w:ind w:left="5040" w:hanging="360"/>
      </w:pPr>
      <w:rPr>
        <w:rFonts w:cs="Times New Roman"/>
      </w:rPr>
    </w:lvl>
    <w:lvl w:ilvl="7" w:tplc="81C288D0">
      <w:start w:val="1"/>
      <w:numFmt w:val="decimal"/>
      <w:lvlText w:val="%8."/>
      <w:lvlJc w:val="left"/>
      <w:pPr>
        <w:tabs>
          <w:tab w:val="num" w:pos="5760"/>
        </w:tabs>
        <w:ind w:left="5760" w:hanging="360"/>
      </w:pPr>
      <w:rPr>
        <w:rFonts w:cs="Times New Roman"/>
      </w:rPr>
    </w:lvl>
    <w:lvl w:ilvl="8" w:tplc="1C4E2866">
      <w:start w:val="1"/>
      <w:numFmt w:val="decimal"/>
      <w:lvlText w:val="%9."/>
      <w:lvlJc w:val="left"/>
      <w:pPr>
        <w:tabs>
          <w:tab w:val="num" w:pos="6480"/>
        </w:tabs>
        <w:ind w:left="6480" w:hanging="360"/>
      </w:pPr>
      <w:rPr>
        <w:rFonts w:cs="Times New Roman"/>
      </w:rPr>
    </w:lvl>
  </w:abstractNum>
  <w:abstractNum w:abstractNumId="16" w15:restartNumberingAfterBreak="0">
    <w:nsid w:val="21021193"/>
    <w:multiLevelType w:val="hybridMultilevel"/>
    <w:tmpl w:val="249A8EE2"/>
    <w:lvl w:ilvl="0" w:tplc="2068B922">
      <w:start w:val="1"/>
      <w:numFmt w:val="decimal"/>
      <w:lvlText w:val="%1."/>
      <w:lvlJc w:val="left"/>
      <w:pPr>
        <w:tabs>
          <w:tab w:val="num" w:pos="720"/>
        </w:tabs>
        <w:ind w:left="720" w:hanging="360"/>
      </w:pPr>
      <w:rPr>
        <w:rFonts w:cs="Times New Roman" w:hint="default"/>
      </w:rPr>
    </w:lvl>
    <w:lvl w:ilvl="1" w:tplc="F1FCF88A">
      <w:start w:val="1"/>
      <w:numFmt w:val="decimal"/>
      <w:isLgl/>
      <w:lvlText w:val="%2.%2."/>
      <w:lvlJc w:val="left"/>
      <w:pPr>
        <w:tabs>
          <w:tab w:val="num" w:pos="1428"/>
        </w:tabs>
        <w:ind w:left="1428" w:hanging="720"/>
      </w:pPr>
      <w:rPr>
        <w:rFonts w:cs="Times New Roman" w:hint="default"/>
      </w:rPr>
    </w:lvl>
    <w:lvl w:ilvl="2" w:tplc="5F826012">
      <w:numFmt w:val="none"/>
      <w:lvlText w:val=""/>
      <w:lvlJc w:val="left"/>
      <w:pPr>
        <w:tabs>
          <w:tab w:val="num" w:pos="360"/>
        </w:tabs>
      </w:pPr>
      <w:rPr>
        <w:rFonts w:cs="Times New Roman"/>
      </w:rPr>
    </w:lvl>
    <w:lvl w:ilvl="3" w:tplc="FB021BDA">
      <w:numFmt w:val="none"/>
      <w:lvlText w:val=""/>
      <w:lvlJc w:val="left"/>
      <w:pPr>
        <w:tabs>
          <w:tab w:val="num" w:pos="360"/>
        </w:tabs>
      </w:pPr>
      <w:rPr>
        <w:rFonts w:cs="Times New Roman"/>
      </w:rPr>
    </w:lvl>
    <w:lvl w:ilvl="4" w:tplc="B8CE5B5A">
      <w:numFmt w:val="none"/>
      <w:lvlText w:val=""/>
      <w:lvlJc w:val="left"/>
      <w:pPr>
        <w:tabs>
          <w:tab w:val="num" w:pos="360"/>
        </w:tabs>
      </w:pPr>
      <w:rPr>
        <w:rFonts w:cs="Times New Roman"/>
      </w:rPr>
    </w:lvl>
    <w:lvl w:ilvl="5" w:tplc="E9B0C8DA">
      <w:numFmt w:val="none"/>
      <w:lvlText w:val=""/>
      <w:lvlJc w:val="left"/>
      <w:pPr>
        <w:tabs>
          <w:tab w:val="num" w:pos="360"/>
        </w:tabs>
      </w:pPr>
      <w:rPr>
        <w:rFonts w:cs="Times New Roman"/>
      </w:rPr>
    </w:lvl>
    <w:lvl w:ilvl="6" w:tplc="E876A62E">
      <w:numFmt w:val="none"/>
      <w:lvlText w:val=""/>
      <w:lvlJc w:val="left"/>
      <w:pPr>
        <w:tabs>
          <w:tab w:val="num" w:pos="360"/>
        </w:tabs>
      </w:pPr>
      <w:rPr>
        <w:rFonts w:cs="Times New Roman"/>
      </w:rPr>
    </w:lvl>
    <w:lvl w:ilvl="7" w:tplc="B860C7C2">
      <w:numFmt w:val="none"/>
      <w:lvlText w:val=""/>
      <w:lvlJc w:val="left"/>
      <w:pPr>
        <w:tabs>
          <w:tab w:val="num" w:pos="360"/>
        </w:tabs>
      </w:pPr>
      <w:rPr>
        <w:rFonts w:cs="Times New Roman"/>
      </w:rPr>
    </w:lvl>
    <w:lvl w:ilvl="8" w:tplc="E9D4E858">
      <w:numFmt w:val="none"/>
      <w:lvlText w:val=""/>
      <w:lvlJc w:val="left"/>
      <w:pPr>
        <w:tabs>
          <w:tab w:val="num" w:pos="360"/>
        </w:tabs>
      </w:pPr>
      <w:rPr>
        <w:rFonts w:cs="Times New Roman"/>
      </w:rPr>
    </w:lvl>
  </w:abstractNum>
  <w:abstractNum w:abstractNumId="17" w15:restartNumberingAfterBreak="0">
    <w:nsid w:val="22FF451C"/>
    <w:multiLevelType w:val="hybridMultilevel"/>
    <w:tmpl w:val="283E3E2A"/>
    <w:lvl w:ilvl="0" w:tplc="9FB69602">
      <w:start w:val="1"/>
      <w:numFmt w:val="russianLower"/>
      <w:lvlText w:val="%1)"/>
      <w:lvlJc w:val="left"/>
      <w:pPr>
        <w:tabs>
          <w:tab w:val="num" w:pos="720"/>
        </w:tabs>
        <w:ind w:left="720" w:hanging="360"/>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 w15:restartNumberingAfterBreak="0">
    <w:nsid w:val="25032B4E"/>
    <w:multiLevelType w:val="hybridMultilevel"/>
    <w:tmpl w:val="EC528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5C07646"/>
    <w:multiLevelType w:val="multilevel"/>
    <w:tmpl w:val="E46E109C"/>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26AA746D"/>
    <w:multiLevelType w:val="hybridMultilevel"/>
    <w:tmpl w:val="A8C29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96014CD"/>
    <w:multiLevelType w:val="hybridMultilevel"/>
    <w:tmpl w:val="9C061170"/>
    <w:lvl w:ilvl="0" w:tplc="F88A8870">
      <w:start w:val="1"/>
      <w:numFmt w:val="decimal"/>
      <w:lvlText w:val="%1."/>
      <w:lvlJc w:val="left"/>
      <w:pPr>
        <w:ind w:left="823" w:hanging="360"/>
      </w:pPr>
      <w:rPr>
        <w:rFonts w:hint="default"/>
      </w:rPr>
    </w:lvl>
    <w:lvl w:ilvl="1" w:tplc="04190019" w:tentative="1">
      <w:start w:val="1"/>
      <w:numFmt w:val="lowerLetter"/>
      <w:lvlText w:val="%2."/>
      <w:lvlJc w:val="left"/>
      <w:pPr>
        <w:ind w:left="1543" w:hanging="360"/>
      </w:pPr>
    </w:lvl>
    <w:lvl w:ilvl="2" w:tplc="0419001B" w:tentative="1">
      <w:start w:val="1"/>
      <w:numFmt w:val="lowerRoman"/>
      <w:lvlText w:val="%3."/>
      <w:lvlJc w:val="right"/>
      <w:pPr>
        <w:ind w:left="2263" w:hanging="180"/>
      </w:pPr>
    </w:lvl>
    <w:lvl w:ilvl="3" w:tplc="0419000F" w:tentative="1">
      <w:start w:val="1"/>
      <w:numFmt w:val="decimal"/>
      <w:lvlText w:val="%4."/>
      <w:lvlJc w:val="left"/>
      <w:pPr>
        <w:ind w:left="2983" w:hanging="360"/>
      </w:pPr>
    </w:lvl>
    <w:lvl w:ilvl="4" w:tplc="04190019" w:tentative="1">
      <w:start w:val="1"/>
      <w:numFmt w:val="lowerLetter"/>
      <w:lvlText w:val="%5."/>
      <w:lvlJc w:val="left"/>
      <w:pPr>
        <w:ind w:left="3703" w:hanging="360"/>
      </w:pPr>
    </w:lvl>
    <w:lvl w:ilvl="5" w:tplc="0419001B" w:tentative="1">
      <w:start w:val="1"/>
      <w:numFmt w:val="lowerRoman"/>
      <w:lvlText w:val="%6."/>
      <w:lvlJc w:val="right"/>
      <w:pPr>
        <w:ind w:left="4423" w:hanging="180"/>
      </w:pPr>
    </w:lvl>
    <w:lvl w:ilvl="6" w:tplc="0419000F" w:tentative="1">
      <w:start w:val="1"/>
      <w:numFmt w:val="decimal"/>
      <w:lvlText w:val="%7."/>
      <w:lvlJc w:val="left"/>
      <w:pPr>
        <w:ind w:left="5143" w:hanging="360"/>
      </w:pPr>
    </w:lvl>
    <w:lvl w:ilvl="7" w:tplc="04190019" w:tentative="1">
      <w:start w:val="1"/>
      <w:numFmt w:val="lowerLetter"/>
      <w:lvlText w:val="%8."/>
      <w:lvlJc w:val="left"/>
      <w:pPr>
        <w:ind w:left="5863" w:hanging="360"/>
      </w:pPr>
    </w:lvl>
    <w:lvl w:ilvl="8" w:tplc="0419001B" w:tentative="1">
      <w:start w:val="1"/>
      <w:numFmt w:val="lowerRoman"/>
      <w:lvlText w:val="%9."/>
      <w:lvlJc w:val="right"/>
      <w:pPr>
        <w:ind w:left="6583" w:hanging="180"/>
      </w:pPr>
    </w:lvl>
  </w:abstractNum>
  <w:abstractNum w:abstractNumId="22" w15:restartNumberingAfterBreak="0">
    <w:nsid w:val="296C5725"/>
    <w:multiLevelType w:val="multilevel"/>
    <w:tmpl w:val="013A71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B7C624D"/>
    <w:multiLevelType w:val="multilevel"/>
    <w:tmpl w:val="C0286F5C"/>
    <w:lvl w:ilvl="0">
      <w:start w:val="4"/>
      <w:numFmt w:val="decimal"/>
      <w:lvlText w:val="%1."/>
      <w:lvlJc w:val="left"/>
      <w:pPr>
        <w:tabs>
          <w:tab w:val="num" w:pos="360"/>
        </w:tabs>
        <w:ind w:left="360" w:hanging="360"/>
      </w:pPr>
      <w:rPr>
        <w:rFonts w:cs="Times New Roman" w:hint="default"/>
      </w:rPr>
    </w:lvl>
    <w:lvl w:ilvl="1">
      <w:start w:val="14"/>
      <w:numFmt w:val="decimal"/>
      <w:lvlText w:val="%1.%2."/>
      <w:lvlJc w:val="left"/>
      <w:pPr>
        <w:tabs>
          <w:tab w:val="num" w:pos="2367"/>
        </w:tabs>
        <w:ind w:left="2367" w:hanging="720"/>
      </w:pPr>
      <w:rPr>
        <w:rFonts w:cs="Times New Roman" w:hint="default"/>
        <w:b/>
        <w:i w:val="0"/>
        <w:sz w:val="24"/>
        <w:szCs w:val="24"/>
      </w:rPr>
    </w:lvl>
    <w:lvl w:ilvl="2">
      <w:start w:val="1"/>
      <w:numFmt w:val="decimal"/>
      <w:lvlText w:val="%1.%2.%3."/>
      <w:lvlJc w:val="left"/>
      <w:pPr>
        <w:tabs>
          <w:tab w:val="num" w:pos="1288"/>
        </w:tabs>
        <w:ind w:left="1288" w:hanging="720"/>
      </w:pPr>
      <w:rPr>
        <w:rFonts w:ascii="Times New Roman" w:hAnsi="Times New Roman" w:cs="Times New Roman" w:hint="default"/>
        <w:b/>
        <w:i w:val="0"/>
        <w:sz w:val="24"/>
        <w:szCs w:val="24"/>
      </w:rPr>
    </w:lvl>
    <w:lvl w:ilvl="3">
      <w:start w:val="1"/>
      <w:numFmt w:val="decimal"/>
      <w:lvlText w:val="%1.%2.%3.%4."/>
      <w:lvlJc w:val="left"/>
      <w:pPr>
        <w:tabs>
          <w:tab w:val="num" w:pos="1506"/>
        </w:tabs>
        <w:ind w:left="0" w:firstLine="720"/>
      </w:pPr>
      <w:rPr>
        <w:rFonts w:cs="Times New Roman" w:hint="default"/>
      </w:rPr>
    </w:lvl>
    <w:lvl w:ilvl="4">
      <w:start w:val="1"/>
      <w:numFmt w:val="decimal"/>
      <w:lvlText w:val="%1.%2.%3.%4.%5."/>
      <w:lvlJc w:val="left"/>
      <w:pPr>
        <w:tabs>
          <w:tab w:val="num" w:pos="7668"/>
        </w:tabs>
        <w:ind w:left="7668" w:hanging="1080"/>
      </w:pPr>
      <w:rPr>
        <w:rFonts w:cs="Times New Roman" w:hint="default"/>
      </w:rPr>
    </w:lvl>
    <w:lvl w:ilvl="5">
      <w:start w:val="1"/>
      <w:numFmt w:val="decimal"/>
      <w:lvlText w:val="%1.%2.%3.%4.%5.%6."/>
      <w:lvlJc w:val="left"/>
      <w:pPr>
        <w:tabs>
          <w:tab w:val="num" w:pos="9675"/>
        </w:tabs>
        <w:ind w:left="9675" w:hanging="1440"/>
      </w:pPr>
      <w:rPr>
        <w:rFonts w:cs="Times New Roman" w:hint="default"/>
      </w:rPr>
    </w:lvl>
    <w:lvl w:ilvl="6">
      <w:start w:val="1"/>
      <w:numFmt w:val="decimal"/>
      <w:lvlText w:val="%1.%2.%3.%4.%5.%6.%7."/>
      <w:lvlJc w:val="left"/>
      <w:pPr>
        <w:tabs>
          <w:tab w:val="num" w:pos="11322"/>
        </w:tabs>
        <w:ind w:left="11322" w:hanging="1440"/>
      </w:pPr>
      <w:rPr>
        <w:rFonts w:cs="Times New Roman" w:hint="default"/>
      </w:rPr>
    </w:lvl>
    <w:lvl w:ilvl="7">
      <w:start w:val="1"/>
      <w:numFmt w:val="decimal"/>
      <w:lvlText w:val="%1.%2.%3.%4.%5.%6.%7.%8."/>
      <w:lvlJc w:val="left"/>
      <w:pPr>
        <w:tabs>
          <w:tab w:val="num" w:pos="13329"/>
        </w:tabs>
        <w:ind w:left="13329" w:hanging="1800"/>
      </w:pPr>
      <w:rPr>
        <w:rFonts w:cs="Times New Roman" w:hint="default"/>
      </w:rPr>
    </w:lvl>
    <w:lvl w:ilvl="8">
      <w:start w:val="1"/>
      <w:numFmt w:val="decimal"/>
      <w:lvlText w:val="%1.%2.%3.%4.%5.%6.%7.%8.%9."/>
      <w:lvlJc w:val="left"/>
      <w:pPr>
        <w:tabs>
          <w:tab w:val="num" w:pos="14976"/>
        </w:tabs>
        <w:ind w:left="14976" w:hanging="1800"/>
      </w:pPr>
      <w:rPr>
        <w:rFonts w:cs="Times New Roman" w:hint="default"/>
      </w:rPr>
    </w:lvl>
  </w:abstractNum>
  <w:abstractNum w:abstractNumId="24" w15:restartNumberingAfterBreak="0">
    <w:nsid w:val="2CA74672"/>
    <w:multiLevelType w:val="hybridMultilevel"/>
    <w:tmpl w:val="C478DC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4DF0831"/>
    <w:multiLevelType w:val="hybridMultilevel"/>
    <w:tmpl w:val="ADC4E9A2"/>
    <w:lvl w:ilvl="0" w:tplc="FFFFFFFF">
      <w:start w:val="1"/>
      <w:numFmt w:val="bullet"/>
      <w:pStyle w:val="a"/>
      <w:lvlText w:val=""/>
      <w:lvlJc w:val="left"/>
      <w:pPr>
        <w:tabs>
          <w:tab w:val="num" w:pos="1080"/>
        </w:tabs>
        <w:ind w:left="108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36B16B97"/>
    <w:multiLevelType w:val="hybridMultilevel"/>
    <w:tmpl w:val="BE4ABE0E"/>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7" w15:restartNumberingAfterBreak="0">
    <w:nsid w:val="37905097"/>
    <w:multiLevelType w:val="hybridMultilevel"/>
    <w:tmpl w:val="2E922170"/>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B5860C3"/>
    <w:multiLevelType w:val="hybridMultilevel"/>
    <w:tmpl w:val="6A8A8C92"/>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1854D49"/>
    <w:multiLevelType w:val="multilevel"/>
    <w:tmpl w:val="ED5ED186"/>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17"/>
        </w:tabs>
        <w:ind w:left="1440" w:hanging="720"/>
      </w:pPr>
      <w:rPr>
        <w:rFonts w:cs="Times New Roman" w:hint="default"/>
        <w:b/>
        <w:i w:val="0"/>
        <w:sz w:val="24"/>
        <w:szCs w:val="24"/>
      </w:rPr>
    </w:lvl>
    <w:lvl w:ilvl="2">
      <w:start w:val="1"/>
      <w:numFmt w:val="decimal"/>
      <w:lvlText w:val="%1.%2.%3."/>
      <w:lvlJc w:val="left"/>
      <w:pPr>
        <w:tabs>
          <w:tab w:val="num" w:pos="1560"/>
        </w:tabs>
        <w:ind w:left="0" w:firstLine="720"/>
      </w:pPr>
      <w:rPr>
        <w:rFonts w:ascii="Times New Roman" w:hAnsi="Times New Roman" w:cs="Times New Roman" w:hint="default"/>
        <w:b w:val="0"/>
        <w:i w:val="0"/>
        <w:sz w:val="24"/>
        <w:szCs w:val="24"/>
      </w:rPr>
    </w:lvl>
    <w:lvl w:ilvl="3">
      <w:start w:val="1"/>
      <w:numFmt w:val="decimal"/>
      <w:lvlText w:val="%1.%2.%3.%4."/>
      <w:lvlJc w:val="left"/>
      <w:pPr>
        <w:tabs>
          <w:tab w:val="num" w:pos="2040"/>
        </w:tabs>
        <w:ind w:left="0" w:firstLine="720"/>
      </w:pPr>
      <w:rPr>
        <w:rFonts w:cs="Times New Roman" w:hint="default"/>
      </w:rPr>
    </w:lvl>
    <w:lvl w:ilvl="4">
      <w:start w:val="1"/>
      <w:numFmt w:val="decimal"/>
      <w:lvlText w:val="%1.%2.%3.%4.%5."/>
      <w:lvlJc w:val="left"/>
      <w:pPr>
        <w:tabs>
          <w:tab w:val="num" w:pos="7668"/>
        </w:tabs>
        <w:ind w:left="7668" w:hanging="1080"/>
      </w:pPr>
      <w:rPr>
        <w:rFonts w:cs="Times New Roman" w:hint="default"/>
      </w:rPr>
    </w:lvl>
    <w:lvl w:ilvl="5">
      <w:start w:val="1"/>
      <w:numFmt w:val="decimal"/>
      <w:lvlText w:val="%1.%2.%3.%4.%5.%6."/>
      <w:lvlJc w:val="left"/>
      <w:pPr>
        <w:tabs>
          <w:tab w:val="num" w:pos="9675"/>
        </w:tabs>
        <w:ind w:left="9675" w:hanging="1440"/>
      </w:pPr>
      <w:rPr>
        <w:rFonts w:cs="Times New Roman" w:hint="default"/>
      </w:rPr>
    </w:lvl>
    <w:lvl w:ilvl="6">
      <w:start w:val="1"/>
      <w:numFmt w:val="decimal"/>
      <w:lvlText w:val="%1.%2.%3.%4.%5.%6.%7."/>
      <w:lvlJc w:val="left"/>
      <w:pPr>
        <w:tabs>
          <w:tab w:val="num" w:pos="11322"/>
        </w:tabs>
        <w:ind w:left="11322" w:hanging="1440"/>
      </w:pPr>
      <w:rPr>
        <w:rFonts w:cs="Times New Roman" w:hint="default"/>
      </w:rPr>
    </w:lvl>
    <w:lvl w:ilvl="7">
      <w:start w:val="1"/>
      <w:numFmt w:val="decimal"/>
      <w:lvlText w:val="%1.%2.%3.%4.%5.%6.%7.%8."/>
      <w:lvlJc w:val="left"/>
      <w:pPr>
        <w:tabs>
          <w:tab w:val="num" w:pos="13329"/>
        </w:tabs>
        <w:ind w:left="13329" w:hanging="1800"/>
      </w:pPr>
      <w:rPr>
        <w:rFonts w:cs="Times New Roman" w:hint="default"/>
      </w:rPr>
    </w:lvl>
    <w:lvl w:ilvl="8">
      <w:start w:val="1"/>
      <w:numFmt w:val="decimal"/>
      <w:lvlText w:val="%1.%2.%3.%4.%5.%6.%7.%8.%9."/>
      <w:lvlJc w:val="left"/>
      <w:pPr>
        <w:tabs>
          <w:tab w:val="num" w:pos="14976"/>
        </w:tabs>
        <w:ind w:left="14976" w:hanging="1800"/>
      </w:pPr>
      <w:rPr>
        <w:rFonts w:cs="Times New Roman" w:hint="default"/>
      </w:rPr>
    </w:lvl>
  </w:abstractNum>
  <w:abstractNum w:abstractNumId="30" w15:restartNumberingAfterBreak="0">
    <w:nsid w:val="44A649D3"/>
    <w:multiLevelType w:val="hybridMultilevel"/>
    <w:tmpl w:val="F57C6126"/>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31" w15:restartNumberingAfterBreak="0">
    <w:nsid w:val="45494AAD"/>
    <w:multiLevelType w:val="hybridMultilevel"/>
    <w:tmpl w:val="180E4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67F3B1C"/>
    <w:multiLevelType w:val="hybridMultilevel"/>
    <w:tmpl w:val="4EAC8F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7710CFF"/>
    <w:multiLevelType w:val="multilevel"/>
    <w:tmpl w:val="95A69064"/>
    <w:lvl w:ilvl="0">
      <w:start w:val="11"/>
      <w:numFmt w:val="decimal"/>
      <w:lvlText w:val="%1."/>
      <w:lvlJc w:val="left"/>
      <w:pPr>
        <w:ind w:left="480" w:hanging="480"/>
      </w:pPr>
      <w:rPr>
        <w:rFonts w:hint="default"/>
      </w:rPr>
    </w:lvl>
    <w:lvl w:ilvl="1">
      <w:start w:val="2"/>
      <w:numFmt w:val="decimal"/>
      <w:lvlText w:val="%1.%2."/>
      <w:lvlJc w:val="left"/>
      <w:pPr>
        <w:ind w:left="1185" w:hanging="48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4" w15:restartNumberingAfterBreak="0">
    <w:nsid w:val="48F1006A"/>
    <w:multiLevelType w:val="hybridMultilevel"/>
    <w:tmpl w:val="9906298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4C2434B7"/>
    <w:multiLevelType w:val="hybridMultilevel"/>
    <w:tmpl w:val="2E922170"/>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CA64151"/>
    <w:multiLevelType w:val="multilevel"/>
    <w:tmpl w:val="159AFBB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D67407F"/>
    <w:multiLevelType w:val="hybridMultilevel"/>
    <w:tmpl w:val="F2460DD2"/>
    <w:lvl w:ilvl="0" w:tplc="A1DCE9B4">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4D9F17EB"/>
    <w:multiLevelType w:val="multilevel"/>
    <w:tmpl w:val="763EAA80"/>
    <w:lvl w:ilvl="0">
      <w:start w:val="1"/>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5054613E"/>
    <w:multiLevelType w:val="multilevel"/>
    <w:tmpl w:val="C0286F5C"/>
    <w:lvl w:ilvl="0">
      <w:start w:val="4"/>
      <w:numFmt w:val="decimal"/>
      <w:lvlText w:val="%1."/>
      <w:lvlJc w:val="left"/>
      <w:pPr>
        <w:tabs>
          <w:tab w:val="num" w:pos="360"/>
        </w:tabs>
        <w:ind w:left="360" w:hanging="360"/>
      </w:pPr>
      <w:rPr>
        <w:rFonts w:cs="Times New Roman" w:hint="default"/>
      </w:rPr>
    </w:lvl>
    <w:lvl w:ilvl="1">
      <w:start w:val="14"/>
      <w:numFmt w:val="decimal"/>
      <w:lvlText w:val="%1.%2."/>
      <w:lvlJc w:val="left"/>
      <w:pPr>
        <w:tabs>
          <w:tab w:val="num" w:pos="2367"/>
        </w:tabs>
        <w:ind w:left="2367" w:hanging="720"/>
      </w:pPr>
      <w:rPr>
        <w:rFonts w:cs="Times New Roman" w:hint="default"/>
        <w:b/>
        <w:i w:val="0"/>
        <w:sz w:val="24"/>
        <w:szCs w:val="24"/>
      </w:rPr>
    </w:lvl>
    <w:lvl w:ilvl="2">
      <w:start w:val="1"/>
      <w:numFmt w:val="decimal"/>
      <w:lvlText w:val="%1.%2.%3."/>
      <w:lvlJc w:val="left"/>
      <w:pPr>
        <w:tabs>
          <w:tab w:val="num" w:pos="1288"/>
        </w:tabs>
        <w:ind w:left="1288" w:hanging="720"/>
      </w:pPr>
      <w:rPr>
        <w:rFonts w:ascii="Times New Roman" w:hAnsi="Times New Roman" w:cs="Times New Roman" w:hint="default"/>
        <w:b/>
        <w:i w:val="0"/>
        <w:sz w:val="24"/>
        <w:szCs w:val="24"/>
      </w:rPr>
    </w:lvl>
    <w:lvl w:ilvl="3">
      <w:start w:val="1"/>
      <w:numFmt w:val="decimal"/>
      <w:lvlText w:val="%1.%2.%3.%4."/>
      <w:lvlJc w:val="left"/>
      <w:pPr>
        <w:tabs>
          <w:tab w:val="num" w:pos="1506"/>
        </w:tabs>
        <w:ind w:left="0" w:firstLine="720"/>
      </w:pPr>
      <w:rPr>
        <w:rFonts w:cs="Times New Roman" w:hint="default"/>
      </w:rPr>
    </w:lvl>
    <w:lvl w:ilvl="4">
      <w:start w:val="1"/>
      <w:numFmt w:val="decimal"/>
      <w:lvlText w:val="%1.%2.%3.%4.%5."/>
      <w:lvlJc w:val="left"/>
      <w:pPr>
        <w:tabs>
          <w:tab w:val="num" w:pos="7668"/>
        </w:tabs>
        <w:ind w:left="7668" w:hanging="1080"/>
      </w:pPr>
      <w:rPr>
        <w:rFonts w:cs="Times New Roman" w:hint="default"/>
      </w:rPr>
    </w:lvl>
    <w:lvl w:ilvl="5">
      <w:start w:val="1"/>
      <w:numFmt w:val="decimal"/>
      <w:lvlText w:val="%1.%2.%3.%4.%5.%6."/>
      <w:lvlJc w:val="left"/>
      <w:pPr>
        <w:tabs>
          <w:tab w:val="num" w:pos="9675"/>
        </w:tabs>
        <w:ind w:left="9675" w:hanging="1440"/>
      </w:pPr>
      <w:rPr>
        <w:rFonts w:cs="Times New Roman" w:hint="default"/>
      </w:rPr>
    </w:lvl>
    <w:lvl w:ilvl="6">
      <w:start w:val="1"/>
      <w:numFmt w:val="decimal"/>
      <w:lvlText w:val="%1.%2.%3.%4.%5.%6.%7."/>
      <w:lvlJc w:val="left"/>
      <w:pPr>
        <w:tabs>
          <w:tab w:val="num" w:pos="11322"/>
        </w:tabs>
        <w:ind w:left="11322" w:hanging="1440"/>
      </w:pPr>
      <w:rPr>
        <w:rFonts w:cs="Times New Roman" w:hint="default"/>
      </w:rPr>
    </w:lvl>
    <w:lvl w:ilvl="7">
      <w:start w:val="1"/>
      <w:numFmt w:val="decimal"/>
      <w:lvlText w:val="%1.%2.%3.%4.%5.%6.%7.%8."/>
      <w:lvlJc w:val="left"/>
      <w:pPr>
        <w:tabs>
          <w:tab w:val="num" w:pos="13329"/>
        </w:tabs>
        <w:ind w:left="13329" w:hanging="1800"/>
      </w:pPr>
      <w:rPr>
        <w:rFonts w:cs="Times New Roman" w:hint="default"/>
      </w:rPr>
    </w:lvl>
    <w:lvl w:ilvl="8">
      <w:start w:val="1"/>
      <w:numFmt w:val="decimal"/>
      <w:lvlText w:val="%1.%2.%3.%4.%5.%6.%7.%8.%9."/>
      <w:lvlJc w:val="left"/>
      <w:pPr>
        <w:tabs>
          <w:tab w:val="num" w:pos="14976"/>
        </w:tabs>
        <w:ind w:left="14976" w:hanging="1800"/>
      </w:pPr>
      <w:rPr>
        <w:rFonts w:cs="Times New Roman" w:hint="default"/>
      </w:rPr>
    </w:lvl>
  </w:abstractNum>
  <w:abstractNum w:abstractNumId="40" w15:restartNumberingAfterBreak="0">
    <w:nsid w:val="52AC5CCD"/>
    <w:multiLevelType w:val="hybridMultilevel"/>
    <w:tmpl w:val="2F680E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331351A"/>
    <w:multiLevelType w:val="hybridMultilevel"/>
    <w:tmpl w:val="AE78E0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3AF394F"/>
    <w:multiLevelType w:val="multilevel"/>
    <w:tmpl w:val="ABF8ECD2"/>
    <w:lvl w:ilvl="0">
      <w:start w:val="1"/>
      <w:numFmt w:val="decimal"/>
      <w:lvlText w:val="%1."/>
      <w:lvlJc w:val="left"/>
      <w:pPr>
        <w:ind w:left="928"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5536532B"/>
    <w:multiLevelType w:val="hybridMultilevel"/>
    <w:tmpl w:val="A4AC0014"/>
    <w:lvl w:ilvl="0" w:tplc="885A8DE8">
      <w:numFmt w:val="bullet"/>
      <w:lvlText w:val="•"/>
      <w:lvlJc w:val="left"/>
      <w:pPr>
        <w:ind w:left="8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55403AC4"/>
    <w:multiLevelType w:val="hybridMultilevel"/>
    <w:tmpl w:val="40A441A2"/>
    <w:lvl w:ilvl="0" w:tplc="FFFFFFFF">
      <w:start w:val="1"/>
      <w:numFmt w:val="bullet"/>
      <w:lvlText w:val=""/>
      <w:lvlJc w:val="left"/>
      <w:pPr>
        <w:tabs>
          <w:tab w:val="num" w:pos="1080"/>
        </w:tabs>
        <w:ind w:left="1080" w:hanging="360"/>
      </w:pPr>
      <w:rPr>
        <w:rFonts w:ascii="Wingdings" w:hAnsi="Wingdings" w:hint="default"/>
        <w:sz w:val="16"/>
        <w:szCs w:val="1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5" w15:restartNumberingAfterBreak="0">
    <w:nsid w:val="57C5766F"/>
    <w:multiLevelType w:val="hybridMultilevel"/>
    <w:tmpl w:val="8BC0D5D4"/>
    <w:lvl w:ilvl="0" w:tplc="5AFCE9A2">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46" w15:restartNumberingAfterBreak="0">
    <w:nsid w:val="58BB471F"/>
    <w:multiLevelType w:val="hybridMultilevel"/>
    <w:tmpl w:val="53869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A0656C3"/>
    <w:multiLevelType w:val="hybridMultilevel"/>
    <w:tmpl w:val="02BA06E8"/>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A1649B7"/>
    <w:multiLevelType w:val="multilevel"/>
    <w:tmpl w:val="40A2D514"/>
    <w:lvl w:ilvl="0">
      <w:start w:val="1"/>
      <w:numFmt w:val="decimal"/>
      <w:suff w:val="space"/>
      <w:lvlText w:val="%1."/>
      <w:lvlJc w:val="left"/>
      <w:pPr>
        <w:ind w:left="0" w:firstLine="0"/>
      </w:pPr>
      <w:rPr>
        <w:rFonts w:cs="Times New Roman" w:hint="default"/>
        <w:b/>
      </w:rPr>
    </w:lvl>
    <w:lvl w:ilvl="1">
      <w:start w:val="1"/>
      <w:numFmt w:val="decimal"/>
      <w:suff w:val="space"/>
      <w:lvlText w:val="%1.%2."/>
      <w:lvlJc w:val="left"/>
      <w:pPr>
        <w:ind w:left="0" w:firstLine="0"/>
      </w:pPr>
      <w:rPr>
        <w:rFonts w:cs="Times New Roman" w:hint="default"/>
        <w:b/>
        <w:i w:val="0"/>
        <w:sz w:val="26"/>
        <w:szCs w:val="26"/>
      </w:rPr>
    </w:lvl>
    <w:lvl w:ilvl="2">
      <w:start w:val="1"/>
      <w:numFmt w:val="decimal"/>
      <w:suff w:val="space"/>
      <w:lvlText w:val="%1.%2.%3."/>
      <w:lvlJc w:val="left"/>
      <w:pPr>
        <w:ind w:left="0" w:firstLine="0"/>
      </w:pPr>
      <w:rPr>
        <w:rFonts w:cs="Times New Roman" w:hint="default"/>
        <w:b/>
      </w:rPr>
    </w:lvl>
    <w:lvl w:ilvl="3">
      <w:start w:val="1"/>
      <w:numFmt w:val="decimal"/>
      <w:suff w:val="space"/>
      <w:lvlText w:val="%1.%2.%3.%4."/>
      <w:lvlJc w:val="left"/>
      <w:pPr>
        <w:ind w:left="0" w:firstLine="0"/>
      </w:pPr>
      <w:rPr>
        <w:rFonts w:cs="Times New Roman" w:hint="default"/>
        <w:b/>
      </w:rPr>
    </w:lvl>
    <w:lvl w:ilvl="4">
      <w:start w:val="1"/>
      <w:numFmt w:val="decimal"/>
      <w:suff w:val="space"/>
      <w:lvlText w:val="%1.%2.%3.%4.%5."/>
      <w:lvlJc w:val="left"/>
      <w:pPr>
        <w:ind w:left="0" w:firstLine="0"/>
      </w:pPr>
      <w:rPr>
        <w:rFonts w:cs="Times New Roman" w:hint="default"/>
        <w:b/>
      </w:rPr>
    </w:lvl>
    <w:lvl w:ilvl="5">
      <w:start w:val="1"/>
      <w:numFmt w:val="decimal"/>
      <w:suff w:val="space"/>
      <w:lvlText w:val="%1.%2.%3.%4.%5.%6."/>
      <w:lvlJc w:val="left"/>
      <w:pPr>
        <w:ind w:left="0" w:firstLine="0"/>
      </w:pPr>
      <w:rPr>
        <w:rFonts w:cs="Times New Roman" w:hint="default"/>
      </w:rPr>
    </w:lvl>
    <w:lvl w:ilvl="6">
      <w:start w:val="1"/>
      <w:numFmt w:val="decimal"/>
      <w:suff w:val="space"/>
      <w:lvlText w:val="%1.%2.%3.%4.%5.%6.%7."/>
      <w:lvlJc w:val="left"/>
      <w:pPr>
        <w:ind w:left="0" w:firstLine="0"/>
      </w:pPr>
      <w:rPr>
        <w:rFonts w:cs="Times New Roman" w:hint="default"/>
      </w:rPr>
    </w:lvl>
    <w:lvl w:ilvl="7">
      <w:start w:val="1"/>
      <w:numFmt w:val="decimal"/>
      <w:suff w:val="space"/>
      <w:lvlText w:val="%1.%2.%3.%4.%5.%6.%7.%8."/>
      <w:lvlJc w:val="left"/>
      <w:pPr>
        <w:ind w:left="0" w:firstLine="0"/>
      </w:pPr>
      <w:rPr>
        <w:rFonts w:cs="Times New Roman" w:hint="default"/>
      </w:rPr>
    </w:lvl>
    <w:lvl w:ilvl="8">
      <w:start w:val="1"/>
      <w:numFmt w:val="decimal"/>
      <w:suff w:val="space"/>
      <w:lvlText w:val="%1.%2.%3.%4.%5.%6.%7.%8.%9."/>
      <w:lvlJc w:val="left"/>
      <w:pPr>
        <w:ind w:left="0" w:firstLine="0"/>
      </w:pPr>
      <w:rPr>
        <w:rFonts w:cs="Times New Roman" w:hint="default"/>
      </w:rPr>
    </w:lvl>
  </w:abstractNum>
  <w:abstractNum w:abstractNumId="49" w15:restartNumberingAfterBreak="0">
    <w:nsid w:val="5A245303"/>
    <w:multiLevelType w:val="hybridMultilevel"/>
    <w:tmpl w:val="BFD498E2"/>
    <w:lvl w:ilvl="0" w:tplc="A59257FA">
      <w:start w:val="1"/>
      <w:numFmt w:val="bullet"/>
      <w:suff w:val="space"/>
      <w:lvlText w:val=""/>
      <w:lvlJc w:val="left"/>
      <w:pPr>
        <w:ind w:left="0" w:firstLine="0"/>
      </w:pPr>
      <w:rPr>
        <w:rFonts w:ascii="Symbol" w:hAnsi="Symbol" w:hint="default"/>
        <w:sz w:val="20"/>
        <w:szCs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5A4F413B"/>
    <w:multiLevelType w:val="hybridMultilevel"/>
    <w:tmpl w:val="403A5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E622525"/>
    <w:multiLevelType w:val="multilevel"/>
    <w:tmpl w:val="E9DAE100"/>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b/>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52" w15:restartNumberingAfterBreak="0">
    <w:nsid w:val="5EA938C7"/>
    <w:multiLevelType w:val="hybridMultilevel"/>
    <w:tmpl w:val="133437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2192605"/>
    <w:multiLevelType w:val="multilevel"/>
    <w:tmpl w:val="8BC0AA88"/>
    <w:lvl w:ilvl="0">
      <w:start w:val="7"/>
      <w:numFmt w:val="decimal"/>
      <w:lvlText w:val="%1."/>
      <w:lvlJc w:val="left"/>
      <w:pPr>
        <w:ind w:left="360" w:hanging="360"/>
      </w:pPr>
      <w:rPr>
        <w:rFonts w:eastAsia="Calibri" w:hint="default"/>
      </w:rPr>
    </w:lvl>
    <w:lvl w:ilvl="1">
      <w:start w:val="1"/>
      <w:numFmt w:val="decimal"/>
      <w:lvlText w:val="%1.%2."/>
      <w:lvlJc w:val="left"/>
      <w:pPr>
        <w:ind w:left="660" w:hanging="360"/>
      </w:pPr>
      <w:rPr>
        <w:rFonts w:eastAsia="Calibri" w:hint="default"/>
      </w:rPr>
    </w:lvl>
    <w:lvl w:ilvl="2">
      <w:start w:val="1"/>
      <w:numFmt w:val="decimal"/>
      <w:lvlText w:val="%1.%2.%3."/>
      <w:lvlJc w:val="left"/>
      <w:pPr>
        <w:ind w:left="1320" w:hanging="720"/>
      </w:pPr>
      <w:rPr>
        <w:rFonts w:eastAsia="Calibri" w:hint="default"/>
      </w:rPr>
    </w:lvl>
    <w:lvl w:ilvl="3">
      <w:start w:val="1"/>
      <w:numFmt w:val="decimal"/>
      <w:lvlText w:val="%1.%2.%3.%4."/>
      <w:lvlJc w:val="left"/>
      <w:pPr>
        <w:ind w:left="1620" w:hanging="720"/>
      </w:pPr>
      <w:rPr>
        <w:rFonts w:eastAsia="Calibri" w:hint="default"/>
      </w:rPr>
    </w:lvl>
    <w:lvl w:ilvl="4">
      <w:start w:val="1"/>
      <w:numFmt w:val="decimal"/>
      <w:lvlText w:val="%1.%2.%3.%4.%5."/>
      <w:lvlJc w:val="left"/>
      <w:pPr>
        <w:ind w:left="2280" w:hanging="1080"/>
      </w:pPr>
      <w:rPr>
        <w:rFonts w:eastAsia="Calibri" w:hint="default"/>
      </w:rPr>
    </w:lvl>
    <w:lvl w:ilvl="5">
      <w:start w:val="1"/>
      <w:numFmt w:val="decimal"/>
      <w:lvlText w:val="%1.%2.%3.%4.%5.%6."/>
      <w:lvlJc w:val="left"/>
      <w:pPr>
        <w:ind w:left="2580" w:hanging="1080"/>
      </w:pPr>
      <w:rPr>
        <w:rFonts w:eastAsia="Calibri" w:hint="default"/>
      </w:rPr>
    </w:lvl>
    <w:lvl w:ilvl="6">
      <w:start w:val="1"/>
      <w:numFmt w:val="decimal"/>
      <w:lvlText w:val="%1.%2.%3.%4.%5.%6.%7."/>
      <w:lvlJc w:val="left"/>
      <w:pPr>
        <w:ind w:left="3240" w:hanging="1440"/>
      </w:pPr>
      <w:rPr>
        <w:rFonts w:eastAsia="Calibri" w:hint="default"/>
      </w:rPr>
    </w:lvl>
    <w:lvl w:ilvl="7">
      <w:start w:val="1"/>
      <w:numFmt w:val="decimal"/>
      <w:lvlText w:val="%1.%2.%3.%4.%5.%6.%7.%8."/>
      <w:lvlJc w:val="left"/>
      <w:pPr>
        <w:ind w:left="3540" w:hanging="1440"/>
      </w:pPr>
      <w:rPr>
        <w:rFonts w:eastAsia="Calibri" w:hint="default"/>
      </w:rPr>
    </w:lvl>
    <w:lvl w:ilvl="8">
      <w:start w:val="1"/>
      <w:numFmt w:val="decimal"/>
      <w:lvlText w:val="%1.%2.%3.%4.%5.%6.%7.%8.%9."/>
      <w:lvlJc w:val="left"/>
      <w:pPr>
        <w:ind w:left="4200" w:hanging="1800"/>
      </w:pPr>
      <w:rPr>
        <w:rFonts w:eastAsia="Calibri" w:hint="default"/>
      </w:rPr>
    </w:lvl>
  </w:abstractNum>
  <w:abstractNum w:abstractNumId="54" w15:restartNumberingAfterBreak="0">
    <w:nsid w:val="62F50F36"/>
    <w:multiLevelType w:val="hybridMultilevel"/>
    <w:tmpl w:val="AE78E0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6440382F"/>
    <w:multiLevelType w:val="multilevel"/>
    <w:tmpl w:val="6548E442"/>
    <w:lvl w:ilvl="0">
      <w:start w:val="7"/>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56" w15:restartNumberingAfterBreak="0">
    <w:nsid w:val="651A58EE"/>
    <w:multiLevelType w:val="hybridMultilevel"/>
    <w:tmpl w:val="D61467B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15:restartNumberingAfterBreak="0">
    <w:nsid w:val="68C46E32"/>
    <w:multiLevelType w:val="hybridMultilevel"/>
    <w:tmpl w:val="9DB8040C"/>
    <w:lvl w:ilvl="0" w:tplc="9266F0C6">
      <w:start w:val="1"/>
      <w:numFmt w:val="bullet"/>
      <w:pStyle w:val="NVGBullet"/>
      <w:lvlText w:val=""/>
      <w:lvlJc w:val="left"/>
      <w:pPr>
        <w:tabs>
          <w:tab w:val="num" w:pos="720"/>
        </w:tabs>
        <w:ind w:left="720" w:hanging="360"/>
      </w:pPr>
      <w:rPr>
        <w:rFonts w:ascii="Symbol" w:hAnsi="Symbol" w:hint="default"/>
        <w:color w:val="0000FF"/>
      </w:rPr>
    </w:lvl>
    <w:lvl w:ilvl="1" w:tplc="8F9016A4">
      <w:start w:val="1"/>
      <w:numFmt w:val="bullet"/>
      <w:lvlText w:val="o"/>
      <w:lvlJc w:val="left"/>
      <w:pPr>
        <w:tabs>
          <w:tab w:val="num" w:pos="1440"/>
        </w:tabs>
        <w:ind w:left="1440" w:hanging="360"/>
      </w:pPr>
      <w:rPr>
        <w:rFonts w:ascii="Courier New" w:hAnsi="Courier New" w:hint="default"/>
      </w:rPr>
    </w:lvl>
    <w:lvl w:ilvl="2" w:tplc="D616C236">
      <w:start w:val="1"/>
      <w:numFmt w:val="bullet"/>
      <w:lvlText w:val=""/>
      <w:lvlJc w:val="left"/>
      <w:pPr>
        <w:tabs>
          <w:tab w:val="num" w:pos="2160"/>
        </w:tabs>
        <w:ind w:left="2160" w:hanging="360"/>
      </w:pPr>
      <w:rPr>
        <w:rFonts w:ascii="Wingdings" w:hAnsi="Wingdings" w:hint="default"/>
      </w:rPr>
    </w:lvl>
    <w:lvl w:ilvl="3" w:tplc="4092B29E">
      <w:start w:val="1"/>
      <w:numFmt w:val="bullet"/>
      <w:lvlText w:val=""/>
      <w:lvlJc w:val="left"/>
      <w:pPr>
        <w:tabs>
          <w:tab w:val="num" w:pos="2880"/>
        </w:tabs>
        <w:ind w:left="2880" w:hanging="360"/>
      </w:pPr>
      <w:rPr>
        <w:rFonts w:ascii="Symbol" w:hAnsi="Symbol" w:hint="default"/>
      </w:rPr>
    </w:lvl>
    <w:lvl w:ilvl="4" w:tplc="F7A05842">
      <w:start w:val="1"/>
      <w:numFmt w:val="bullet"/>
      <w:lvlText w:val="o"/>
      <w:lvlJc w:val="left"/>
      <w:pPr>
        <w:tabs>
          <w:tab w:val="num" w:pos="3600"/>
        </w:tabs>
        <w:ind w:left="3600" w:hanging="360"/>
      </w:pPr>
      <w:rPr>
        <w:rFonts w:ascii="Courier New" w:hAnsi="Courier New" w:hint="default"/>
      </w:rPr>
    </w:lvl>
    <w:lvl w:ilvl="5" w:tplc="712E7CD8">
      <w:start w:val="1"/>
      <w:numFmt w:val="bullet"/>
      <w:lvlText w:val=""/>
      <w:lvlJc w:val="left"/>
      <w:pPr>
        <w:tabs>
          <w:tab w:val="num" w:pos="4320"/>
        </w:tabs>
        <w:ind w:left="4320" w:hanging="360"/>
      </w:pPr>
      <w:rPr>
        <w:rFonts w:ascii="Wingdings" w:hAnsi="Wingdings" w:hint="default"/>
      </w:rPr>
    </w:lvl>
    <w:lvl w:ilvl="6" w:tplc="D320EB46">
      <w:start w:val="1"/>
      <w:numFmt w:val="bullet"/>
      <w:lvlText w:val=""/>
      <w:lvlJc w:val="left"/>
      <w:pPr>
        <w:tabs>
          <w:tab w:val="num" w:pos="5040"/>
        </w:tabs>
        <w:ind w:left="5040" w:hanging="360"/>
      </w:pPr>
      <w:rPr>
        <w:rFonts w:ascii="Symbol" w:hAnsi="Symbol" w:hint="default"/>
      </w:rPr>
    </w:lvl>
    <w:lvl w:ilvl="7" w:tplc="81C60878">
      <w:start w:val="1"/>
      <w:numFmt w:val="bullet"/>
      <w:lvlText w:val="o"/>
      <w:lvlJc w:val="left"/>
      <w:pPr>
        <w:tabs>
          <w:tab w:val="num" w:pos="5760"/>
        </w:tabs>
        <w:ind w:left="5760" w:hanging="360"/>
      </w:pPr>
      <w:rPr>
        <w:rFonts w:ascii="Courier New" w:hAnsi="Courier New" w:hint="default"/>
      </w:rPr>
    </w:lvl>
    <w:lvl w:ilvl="8" w:tplc="411C4808"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B381640"/>
    <w:multiLevelType w:val="hybridMultilevel"/>
    <w:tmpl w:val="27BA65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B9179D9"/>
    <w:multiLevelType w:val="hybridMultilevel"/>
    <w:tmpl w:val="AE78E0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DAB055B"/>
    <w:multiLevelType w:val="hybridMultilevel"/>
    <w:tmpl w:val="E5EC25E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1" w15:restartNumberingAfterBreak="0">
    <w:nsid w:val="6EB31059"/>
    <w:multiLevelType w:val="multilevel"/>
    <w:tmpl w:val="8E5E4564"/>
    <w:lvl w:ilvl="0">
      <w:start w:val="5"/>
      <w:numFmt w:val="decimal"/>
      <w:lvlText w:val="%1."/>
      <w:lvlJc w:val="left"/>
      <w:pPr>
        <w:tabs>
          <w:tab w:val="num" w:pos="720"/>
        </w:tabs>
        <w:ind w:left="720" w:hanging="360"/>
      </w:pPr>
      <w:rPr>
        <w:rFonts w:hint="default"/>
      </w:rPr>
    </w:lvl>
    <w:lvl w:ilvl="1">
      <w:start w:val="1"/>
      <w:numFmt w:val="decimal"/>
      <w:isLgl/>
      <w:lvlText w:val="%1.%2."/>
      <w:lvlJc w:val="left"/>
      <w:pPr>
        <w:ind w:left="1965" w:hanging="1245"/>
      </w:pPr>
      <w:rPr>
        <w:rFonts w:hint="default"/>
      </w:rPr>
    </w:lvl>
    <w:lvl w:ilvl="2">
      <w:start w:val="1"/>
      <w:numFmt w:val="decimal"/>
      <w:isLgl/>
      <w:lvlText w:val="%1.%2.%3."/>
      <w:lvlJc w:val="left"/>
      <w:pPr>
        <w:ind w:left="2325" w:hanging="1245"/>
      </w:pPr>
      <w:rPr>
        <w:rFonts w:hint="default"/>
      </w:rPr>
    </w:lvl>
    <w:lvl w:ilvl="3">
      <w:start w:val="1"/>
      <w:numFmt w:val="decimal"/>
      <w:isLgl/>
      <w:lvlText w:val="%1.%2.%3.%4."/>
      <w:lvlJc w:val="left"/>
      <w:pPr>
        <w:ind w:left="2685" w:hanging="1245"/>
      </w:pPr>
      <w:rPr>
        <w:rFonts w:hint="default"/>
      </w:rPr>
    </w:lvl>
    <w:lvl w:ilvl="4">
      <w:start w:val="1"/>
      <w:numFmt w:val="decimal"/>
      <w:isLgl/>
      <w:lvlText w:val="%1.%2.%3.%4.%5."/>
      <w:lvlJc w:val="left"/>
      <w:pPr>
        <w:ind w:left="3045" w:hanging="1245"/>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2" w15:restartNumberingAfterBreak="0">
    <w:nsid w:val="6EBC0409"/>
    <w:multiLevelType w:val="hybridMultilevel"/>
    <w:tmpl w:val="8C0C41B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0E30447"/>
    <w:multiLevelType w:val="hybridMultilevel"/>
    <w:tmpl w:val="E54049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72416740"/>
    <w:multiLevelType w:val="hybridMultilevel"/>
    <w:tmpl w:val="5F5822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72EC0EE6"/>
    <w:multiLevelType w:val="multilevel"/>
    <w:tmpl w:val="7CDA34BE"/>
    <w:styleLink w:val="4"/>
    <w:lvl w:ilvl="0">
      <w:start w:val="1"/>
      <w:numFmt w:val="decimal"/>
      <w:lvlText w:val="%1."/>
      <w:lvlJc w:val="left"/>
      <w:pPr>
        <w:ind w:left="660" w:hanging="660"/>
      </w:pPr>
      <w:rPr>
        <w:rFonts w:cs="Times New Roman"/>
      </w:rPr>
    </w:lvl>
    <w:lvl w:ilvl="1">
      <w:start w:val="1"/>
      <w:numFmt w:val="decimal"/>
      <w:lvlText w:val="%1.%2."/>
      <w:lvlJc w:val="left"/>
      <w:pPr>
        <w:ind w:left="984" w:hanging="660"/>
      </w:pPr>
      <w:rPr>
        <w:rFonts w:cs="Times New Roman"/>
      </w:rPr>
    </w:lvl>
    <w:lvl w:ilvl="2">
      <w:start w:val="1"/>
      <w:numFmt w:val="decimal"/>
      <w:lvlText w:val="13.2.%3"/>
      <w:lvlJc w:val="left"/>
      <w:pPr>
        <w:ind w:left="1004" w:hanging="720"/>
      </w:pPr>
      <w:rPr>
        <w:rFonts w:cs="Times New Roman"/>
      </w:rPr>
    </w:lvl>
    <w:lvl w:ilvl="3">
      <w:start w:val="1"/>
      <w:numFmt w:val="decimal"/>
      <w:lvlText w:val="%1.%2.%3.%4."/>
      <w:lvlJc w:val="left"/>
      <w:pPr>
        <w:ind w:left="1692" w:hanging="720"/>
      </w:pPr>
      <w:rPr>
        <w:rFonts w:cs="Times New Roman"/>
      </w:rPr>
    </w:lvl>
    <w:lvl w:ilvl="4">
      <w:start w:val="1"/>
      <w:numFmt w:val="decimal"/>
      <w:lvlText w:val="%1.%2.%3.%4.%5."/>
      <w:lvlJc w:val="left"/>
      <w:pPr>
        <w:ind w:left="2376" w:hanging="1080"/>
      </w:pPr>
      <w:rPr>
        <w:rFonts w:cs="Times New Roman"/>
      </w:rPr>
    </w:lvl>
    <w:lvl w:ilvl="5">
      <w:start w:val="1"/>
      <w:numFmt w:val="decimal"/>
      <w:lvlText w:val="%1.%2.%3.%4.%5.%6."/>
      <w:lvlJc w:val="left"/>
      <w:pPr>
        <w:ind w:left="2700" w:hanging="1080"/>
      </w:pPr>
      <w:rPr>
        <w:rFonts w:cs="Times New Roman"/>
      </w:rPr>
    </w:lvl>
    <w:lvl w:ilvl="6">
      <w:start w:val="1"/>
      <w:numFmt w:val="decimal"/>
      <w:lvlText w:val="%1.%2.%3.%4.%5.%6.%7."/>
      <w:lvlJc w:val="left"/>
      <w:pPr>
        <w:ind w:left="3384" w:hanging="1440"/>
      </w:pPr>
      <w:rPr>
        <w:rFonts w:cs="Times New Roman"/>
      </w:rPr>
    </w:lvl>
    <w:lvl w:ilvl="7">
      <w:start w:val="1"/>
      <w:numFmt w:val="decimal"/>
      <w:lvlText w:val="%1.%2.%3.%4.%5.%6.%7.%8."/>
      <w:lvlJc w:val="left"/>
      <w:pPr>
        <w:ind w:left="3708" w:hanging="1440"/>
      </w:pPr>
      <w:rPr>
        <w:rFonts w:cs="Times New Roman"/>
      </w:rPr>
    </w:lvl>
    <w:lvl w:ilvl="8">
      <w:start w:val="1"/>
      <w:numFmt w:val="decimal"/>
      <w:lvlText w:val="%1.%2.%3.%4.%5.%6.%7.%8.%9."/>
      <w:lvlJc w:val="left"/>
      <w:pPr>
        <w:ind w:left="4392" w:hanging="1800"/>
      </w:pPr>
      <w:rPr>
        <w:rFonts w:cs="Times New Roman"/>
      </w:rPr>
    </w:lvl>
  </w:abstractNum>
  <w:abstractNum w:abstractNumId="66" w15:restartNumberingAfterBreak="0">
    <w:nsid w:val="7526745C"/>
    <w:multiLevelType w:val="hybridMultilevel"/>
    <w:tmpl w:val="8EFA851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75B44393"/>
    <w:multiLevelType w:val="multilevel"/>
    <w:tmpl w:val="9B3CEABC"/>
    <w:lvl w:ilvl="0">
      <w:start w:val="6"/>
      <w:numFmt w:val="decimal"/>
      <w:lvlText w:val="%1."/>
      <w:lvlJc w:val="left"/>
      <w:pPr>
        <w:ind w:left="643" w:hanging="360"/>
      </w:pPr>
      <w:rPr>
        <w:rFonts w:hint="default"/>
      </w:rPr>
    </w:lvl>
    <w:lvl w:ilvl="1">
      <w:start w:val="1"/>
      <w:numFmt w:val="decimal"/>
      <w:isLgl/>
      <w:lvlText w:val="%1.%2."/>
      <w:lvlJc w:val="left"/>
      <w:pPr>
        <w:ind w:left="643" w:hanging="360"/>
      </w:pPr>
      <w:rPr>
        <w:rFonts w:hint="default"/>
        <w:b w:val="0"/>
      </w:rPr>
    </w:lvl>
    <w:lvl w:ilvl="2">
      <w:start w:val="1"/>
      <w:numFmt w:val="decimal"/>
      <w:isLgl/>
      <w:lvlText w:val="%1.%2.%3."/>
      <w:lvlJc w:val="left"/>
      <w:pPr>
        <w:ind w:left="1003" w:hanging="720"/>
      </w:pPr>
      <w:rPr>
        <w:rFonts w:hint="default"/>
        <w:b w:val="0"/>
      </w:rPr>
    </w:lvl>
    <w:lvl w:ilvl="3">
      <w:start w:val="1"/>
      <w:numFmt w:val="decimal"/>
      <w:isLgl/>
      <w:lvlText w:val="%1.%2.%3.%4."/>
      <w:lvlJc w:val="left"/>
      <w:pPr>
        <w:ind w:left="1003" w:hanging="720"/>
      </w:pPr>
      <w:rPr>
        <w:rFonts w:hint="default"/>
        <w:b w:val="0"/>
      </w:rPr>
    </w:lvl>
    <w:lvl w:ilvl="4">
      <w:start w:val="1"/>
      <w:numFmt w:val="decimal"/>
      <w:isLgl/>
      <w:lvlText w:val="%1.%2.%3.%4.%5."/>
      <w:lvlJc w:val="left"/>
      <w:pPr>
        <w:ind w:left="1363" w:hanging="1080"/>
      </w:pPr>
      <w:rPr>
        <w:rFonts w:hint="default"/>
        <w:b w:val="0"/>
      </w:rPr>
    </w:lvl>
    <w:lvl w:ilvl="5">
      <w:start w:val="1"/>
      <w:numFmt w:val="decimal"/>
      <w:isLgl/>
      <w:lvlText w:val="%1.%2.%3.%4.%5.%6."/>
      <w:lvlJc w:val="left"/>
      <w:pPr>
        <w:ind w:left="1363" w:hanging="1080"/>
      </w:pPr>
      <w:rPr>
        <w:rFonts w:hint="default"/>
        <w:b w:val="0"/>
      </w:rPr>
    </w:lvl>
    <w:lvl w:ilvl="6">
      <w:start w:val="1"/>
      <w:numFmt w:val="decimal"/>
      <w:isLgl/>
      <w:lvlText w:val="%1.%2.%3.%4.%5.%6.%7."/>
      <w:lvlJc w:val="left"/>
      <w:pPr>
        <w:ind w:left="1723" w:hanging="1440"/>
      </w:pPr>
      <w:rPr>
        <w:rFonts w:hint="default"/>
        <w:b w:val="0"/>
      </w:rPr>
    </w:lvl>
    <w:lvl w:ilvl="7">
      <w:start w:val="1"/>
      <w:numFmt w:val="decimal"/>
      <w:isLgl/>
      <w:lvlText w:val="%1.%2.%3.%4.%5.%6.%7.%8."/>
      <w:lvlJc w:val="left"/>
      <w:pPr>
        <w:ind w:left="1723" w:hanging="1440"/>
      </w:pPr>
      <w:rPr>
        <w:rFonts w:hint="default"/>
        <w:b w:val="0"/>
      </w:rPr>
    </w:lvl>
    <w:lvl w:ilvl="8">
      <w:start w:val="1"/>
      <w:numFmt w:val="decimal"/>
      <w:isLgl/>
      <w:lvlText w:val="%1.%2.%3.%4.%5.%6.%7.%8.%9."/>
      <w:lvlJc w:val="left"/>
      <w:pPr>
        <w:ind w:left="2083" w:hanging="1800"/>
      </w:pPr>
      <w:rPr>
        <w:rFonts w:hint="default"/>
        <w:b w:val="0"/>
      </w:rPr>
    </w:lvl>
  </w:abstractNum>
  <w:abstractNum w:abstractNumId="68" w15:restartNumberingAfterBreak="0">
    <w:nsid w:val="77787EA1"/>
    <w:multiLevelType w:val="hybridMultilevel"/>
    <w:tmpl w:val="E2100972"/>
    <w:lvl w:ilvl="0" w:tplc="9E7217D0">
      <w:start w:val="5"/>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9" w15:restartNumberingAfterBreak="0">
    <w:nsid w:val="78A344D0"/>
    <w:multiLevelType w:val="hybridMultilevel"/>
    <w:tmpl w:val="230A9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7A392D97"/>
    <w:multiLevelType w:val="hybridMultilevel"/>
    <w:tmpl w:val="BD9CBD1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7A93246B"/>
    <w:multiLevelType w:val="hybridMultilevel"/>
    <w:tmpl w:val="829E53A0"/>
    <w:lvl w:ilvl="0" w:tplc="ADB69FC4">
      <w:start w:val="1"/>
      <w:numFmt w:val="upperRoman"/>
      <w:pStyle w:val="2"/>
      <w:lvlText w:val="%1."/>
      <w:lvlJc w:val="left"/>
      <w:pPr>
        <w:ind w:left="960" w:hanging="72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72" w15:restartNumberingAfterBreak="0">
    <w:nsid w:val="7C5817AB"/>
    <w:multiLevelType w:val="multilevel"/>
    <w:tmpl w:val="53B4906C"/>
    <w:lvl w:ilvl="0">
      <w:start w:val="3"/>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7CE07136"/>
    <w:multiLevelType w:val="hybridMultilevel"/>
    <w:tmpl w:val="89DEAD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15:restartNumberingAfterBreak="0">
    <w:nsid w:val="7DAF693C"/>
    <w:multiLevelType w:val="hybridMultilevel"/>
    <w:tmpl w:val="FCB65A9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num w:numId="1">
    <w:abstractNumId w:val="71"/>
  </w:num>
  <w:num w:numId="2">
    <w:abstractNumId w:val="65"/>
  </w:num>
  <w:num w:numId="3">
    <w:abstractNumId w:val="57"/>
  </w:num>
  <w:num w:numId="4">
    <w:abstractNumId w:val="25"/>
  </w:num>
  <w:num w:numId="5">
    <w:abstractNumId w:val="0"/>
  </w:num>
  <w:num w:numId="6">
    <w:abstractNumId w:val="52"/>
  </w:num>
  <w:num w:numId="7">
    <w:abstractNumId w:val="41"/>
  </w:num>
  <w:num w:numId="8">
    <w:abstractNumId w:val="14"/>
  </w:num>
  <w:num w:numId="9">
    <w:abstractNumId w:val="33"/>
  </w:num>
  <w:num w:numId="10">
    <w:abstractNumId w:val="74"/>
  </w:num>
  <w:num w:numId="11">
    <w:abstractNumId w:val="60"/>
  </w:num>
  <w:num w:numId="12">
    <w:abstractNumId w:val="32"/>
  </w:num>
  <w:num w:numId="13">
    <w:abstractNumId w:val="61"/>
  </w:num>
  <w:num w:numId="14">
    <w:abstractNumId w:val="47"/>
  </w:num>
  <w:num w:numId="15">
    <w:abstractNumId w:val="55"/>
  </w:num>
  <w:num w:numId="16">
    <w:abstractNumId w:val="3"/>
  </w:num>
  <w:num w:numId="17">
    <w:abstractNumId w:val="1"/>
  </w:num>
  <w:num w:numId="18">
    <w:abstractNumId w:val="59"/>
  </w:num>
  <w:num w:numId="19">
    <w:abstractNumId w:val="68"/>
  </w:num>
  <w:num w:numId="20">
    <w:abstractNumId w:val="45"/>
  </w:num>
  <w:num w:numId="21">
    <w:abstractNumId w:val="54"/>
  </w:num>
  <w:num w:numId="22">
    <w:abstractNumId w:val="63"/>
  </w:num>
  <w:num w:numId="23">
    <w:abstractNumId w:val="70"/>
  </w:num>
  <w:num w:numId="24">
    <w:abstractNumId w:val="62"/>
  </w:num>
  <w:num w:numId="25">
    <w:abstractNumId w:val="46"/>
  </w:num>
  <w:num w:numId="26">
    <w:abstractNumId w:val="66"/>
  </w:num>
  <w:num w:numId="27">
    <w:abstractNumId w:val="4"/>
  </w:num>
  <w:num w:numId="28">
    <w:abstractNumId w:val="27"/>
  </w:num>
  <w:num w:numId="29">
    <w:abstractNumId w:val="53"/>
  </w:num>
  <w:num w:numId="30">
    <w:abstractNumId w:val="9"/>
  </w:num>
  <w:num w:numId="31">
    <w:abstractNumId w:val="31"/>
  </w:num>
  <w:num w:numId="32">
    <w:abstractNumId w:val="28"/>
  </w:num>
  <w:num w:numId="33">
    <w:abstractNumId w:val="16"/>
  </w:num>
  <w:num w:numId="34">
    <w:abstractNumId w:val="5"/>
  </w:num>
  <w:num w:numId="35">
    <w:abstractNumId w:val="36"/>
  </w:num>
  <w:num w:numId="36">
    <w:abstractNumId w:val="20"/>
  </w:num>
  <w:num w:numId="37">
    <w:abstractNumId w:val="26"/>
  </w:num>
  <w:num w:numId="38">
    <w:abstractNumId w:val="67"/>
  </w:num>
  <w:num w:numId="39">
    <w:abstractNumId w:val="72"/>
  </w:num>
  <w:num w:numId="40">
    <w:abstractNumId w:val="29"/>
  </w:num>
  <w:num w:numId="41">
    <w:abstractNumId w:val="50"/>
  </w:num>
  <w:num w:numId="42">
    <w:abstractNumId w:val="48"/>
  </w:num>
  <w:num w:numId="43">
    <w:abstractNumId w:val="49"/>
  </w:num>
  <w:num w:numId="44">
    <w:abstractNumId w:val="7"/>
  </w:num>
  <w:num w:numId="4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num>
  <w:num w:numId="47">
    <w:abstractNumId w:val="37"/>
  </w:num>
  <w:num w:numId="48">
    <w:abstractNumId w:val="13"/>
  </w:num>
  <w:num w:numId="49">
    <w:abstractNumId w:val="35"/>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num>
  <w:num w:numId="52">
    <w:abstractNumId w:val="5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3"/>
  </w:num>
  <w:num w:numId="54">
    <w:abstractNumId w:val="30"/>
  </w:num>
  <w:num w:numId="55">
    <w:abstractNumId w:val="43"/>
  </w:num>
  <w:num w:numId="56">
    <w:abstractNumId w:val="11"/>
  </w:num>
  <w:num w:numId="57">
    <w:abstractNumId w:val="18"/>
  </w:num>
  <w:num w:numId="5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4"/>
  </w:num>
  <w:num w:numId="60">
    <w:abstractNumId w:val="21"/>
  </w:num>
  <w:num w:numId="61">
    <w:abstractNumId w:val="8"/>
  </w:num>
  <w:num w:numId="62">
    <w:abstractNumId w:val="44"/>
  </w:num>
  <w:num w:numId="63">
    <w:abstractNumId w:val="40"/>
  </w:num>
  <w:num w:numId="64">
    <w:abstractNumId w:val="2"/>
  </w:num>
  <w:num w:numId="65">
    <w:abstractNumId w:val="64"/>
  </w:num>
  <w:num w:numId="66">
    <w:abstractNumId w:val="58"/>
  </w:num>
  <w:num w:numId="67">
    <w:abstractNumId w:val="56"/>
  </w:num>
  <w:num w:numId="68">
    <w:abstractNumId w:val="42"/>
  </w:num>
  <w:num w:numId="69">
    <w:abstractNumId w:val="19"/>
  </w:num>
  <w:num w:numId="70">
    <w:abstractNumId w:val="6"/>
  </w:num>
  <w:num w:numId="71">
    <w:abstractNumId w:val="69"/>
  </w:num>
  <w:num w:numId="72">
    <w:abstractNumId w:val="22"/>
  </w:num>
  <w:num w:numId="73">
    <w:abstractNumId w:val="12"/>
  </w:num>
  <w:num w:numId="74">
    <w:abstractNumId w:val="38"/>
  </w:num>
  <w:num w:numId="75">
    <w:abstractNumId w:val="3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437"/>
    <w:rsid w:val="000121D8"/>
    <w:rsid w:val="000130D6"/>
    <w:rsid w:val="000151EE"/>
    <w:rsid w:val="00016357"/>
    <w:rsid w:val="00016437"/>
    <w:rsid w:val="000230B2"/>
    <w:rsid w:val="00023459"/>
    <w:rsid w:val="00023C55"/>
    <w:rsid w:val="00034B01"/>
    <w:rsid w:val="000356FC"/>
    <w:rsid w:val="000400F1"/>
    <w:rsid w:val="00040F42"/>
    <w:rsid w:val="00047D4D"/>
    <w:rsid w:val="00047E1F"/>
    <w:rsid w:val="000513F2"/>
    <w:rsid w:val="00053F83"/>
    <w:rsid w:val="00060C43"/>
    <w:rsid w:val="00060F0E"/>
    <w:rsid w:val="00061457"/>
    <w:rsid w:val="00067A97"/>
    <w:rsid w:val="00070649"/>
    <w:rsid w:val="0007403E"/>
    <w:rsid w:val="00077D42"/>
    <w:rsid w:val="00081E06"/>
    <w:rsid w:val="00081F6C"/>
    <w:rsid w:val="00082801"/>
    <w:rsid w:val="00085A37"/>
    <w:rsid w:val="00085C17"/>
    <w:rsid w:val="00086CE2"/>
    <w:rsid w:val="00087EF3"/>
    <w:rsid w:val="000948EE"/>
    <w:rsid w:val="000A1EC0"/>
    <w:rsid w:val="000A75D4"/>
    <w:rsid w:val="000B223C"/>
    <w:rsid w:val="000B22D1"/>
    <w:rsid w:val="000B356F"/>
    <w:rsid w:val="000B35A2"/>
    <w:rsid w:val="000B4AF6"/>
    <w:rsid w:val="000B52DF"/>
    <w:rsid w:val="000B571B"/>
    <w:rsid w:val="000B682B"/>
    <w:rsid w:val="000C034F"/>
    <w:rsid w:val="000C1661"/>
    <w:rsid w:val="000C325B"/>
    <w:rsid w:val="000C7029"/>
    <w:rsid w:val="000D1EFA"/>
    <w:rsid w:val="000D6740"/>
    <w:rsid w:val="000D7E90"/>
    <w:rsid w:val="000E0A01"/>
    <w:rsid w:val="000E29E5"/>
    <w:rsid w:val="000E38E0"/>
    <w:rsid w:val="000F1C1E"/>
    <w:rsid w:val="000F5C70"/>
    <w:rsid w:val="000F76E0"/>
    <w:rsid w:val="000F7BFB"/>
    <w:rsid w:val="00100B5C"/>
    <w:rsid w:val="00102A35"/>
    <w:rsid w:val="00104830"/>
    <w:rsid w:val="00112A5E"/>
    <w:rsid w:val="00112D17"/>
    <w:rsid w:val="00121D2D"/>
    <w:rsid w:val="00123C1B"/>
    <w:rsid w:val="00124560"/>
    <w:rsid w:val="001257C1"/>
    <w:rsid w:val="00127062"/>
    <w:rsid w:val="00127808"/>
    <w:rsid w:val="00132F6E"/>
    <w:rsid w:val="001355D1"/>
    <w:rsid w:val="0014317F"/>
    <w:rsid w:val="00143A92"/>
    <w:rsid w:val="00145218"/>
    <w:rsid w:val="00146BD6"/>
    <w:rsid w:val="001517F4"/>
    <w:rsid w:val="00165C13"/>
    <w:rsid w:val="001728AE"/>
    <w:rsid w:val="00173F74"/>
    <w:rsid w:val="001764D9"/>
    <w:rsid w:val="00183CB0"/>
    <w:rsid w:val="00185521"/>
    <w:rsid w:val="0018557B"/>
    <w:rsid w:val="00190225"/>
    <w:rsid w:val="001925EC"/>
    <w:rsid w:val="00193784"/>
    <w:rsid w:val="00194756"/>
    <w:rsid w:val="001A06AF"/>
    <w:rsid w:val="001A0845"/>
    <w:rsid w:val="001A72D3"/>
    <w:rsid w:val="001B08EC"/>
    <w:rsid w:val="001B197D"/>
    <w:rsid w:val="001B3DC8"/>
    <w:rsid w:val="001C167E"/>
    <w:rsid w:val="001C312E"/>
    <w:rsid w:val="001C4244"/>
    <w:rsid w:val="001C438D"/>
    <w:rsid w:val="001C76DF"/>
    <w:rsid w:val="001D365D"/>
    <w:rsid w:val="001D5518"/>
    <w:rsid w:val="001E1A10"/>
    <w:rsid w:val="001E33A3"/>
    <w:rsid w:val="001F12F2"/>
    <w:rsid w:val="001F321B"/>
    <w:rsid w:val="001F6458"/>
    <w:rsid w:val="001F6F9D"/>
    <w:rsid w:val="00201878"/>
    <w:rsid w:val="002029CA"/>
    <w:rsid w:val="0020637C"/>
    <w:rsid w:val="002105BD"/>
    <w:rsid w:val="00211C48"/>
    <w:rsid w:val="002128D0"/>
    <w:rsid w:val="00214E19"/>
    <w:rsid w:val="002151F2"/>
    <w:rsid w:val="0021582B"/>
    <w:rsid w:val="00216AEC"/>
    <w:rsid w:val="0022066E"/>
    <w:rsid w:val="0022355F"/>
    <w:rsid w:val="00225E1B"/>
    <w:rsid w:val="00227A02"/>
    <w:rsid w:val="002309C3"/>
    <w:rsid w:val="00235F05"/>
    <w:rsid w:val="00236C1D"/>
    <w:rsid w:val="00241EF7"/>
    <w:rsid w:val="002457A7"/>
    <w:rsid w:val="00251282"/>
    <w:rsid w:val="0025529C"/>
    <w:rsid w:val="00261509"/>
    <w:rsid w:val="00263F8A"/>
    <w:rsid w:val="002661BE"/>
    <w:rsid w:val="00266C24"/>
    <w:rsid w:val="0028647F"/>
    <w:rsid w:val="00290E72"/>
    <w:rsid w:val="002931AE"/>
    <w:rsid w:val="002938F4"/>
    <w:rsid w:val="00297878"/>
    <w:rsid w:val="002A6003"/>
    <w:rsid w:val="002A6791"/>
    <w:rsid w:val="002B1ECA"/>
    <w:rsid w:val="002C0D86"/>
    <w:rsid w:val="002C23D4"/>
    <w:rsid w:val="002C2A86"/>
    <w:rsid w:val="002C3D2A"/>
    <w:rsid w:val="002C3F79"/>
    <w:rsid w:val="002D321A"/>
    <w:rsid w:val="002D4953"/>
    <w:rsid w:val="002E4C42"/>
    <w:rsid w:val="002E583E"/>
    <w:rsid w:val="002F262F"/>
    <w:rsid w:val="002F4048"/>
    <w:rsid w:val="002F43D5"/>
    <w:rsid w:val="002F6F27"/>
    <w:rsid w:val="0030113E"/>
    <w:rsid w:val="003046C6"/>
    <w:rsid w:val="003077CD"/>
    <w:rsid w:val="0031037C"/>
    <w:rsid w:val="00311507"/>
    <w:rsid w:val="00312F90"/>
    <w:rsid w:val="0031785E"/>
    <w:rsid w:val="003244F1"/>
    <w:rsid w:val="003261EB"/>
    <w:rsid w:val="00326C08"/>
    <w:rsid w:val="00326DE0"/>
    <w:rsid w:val="003304AC"/>
    <w:rsid w:val="00331BC5"/>
    <w:rsid w:val="00337936"/>
    <w:rsid w:val="00337950"/>
    <w:rsid w:val="00342EC2"/>
    <w:rsid w:val="00345FB3"/>
    <w:rsid w:val="003470DA"/>
    <w:rsid w:val="003542EF"/>
    <w:rsid w:val="00362E1D"/>
    <w:rsid w:val="003718D4"/>
    <w:rsid w:val="00374357"/>
    <w:rsid w:val="00376B75"/>
    <w:rsid w:val="00385275"/>
    <w:rsid w:val="00385EFD"/>
    <w:rsid w:val="003A1410"/>
    <w:rsid w:val="003A3E30"/>
    <w:rsid w:val="003A4785"/>
    <w:rsid w:val="003B31A6"/>
    <w:rsid w:val="003B5724"/>
    <w:rsid w:val="003B7C37"/>
    <w:rsid w:val="003C20B8"/>
    <w:rsid w:val="003C3DE1"/>
    <w:rsid w:val="003C7CAC"/>
    <w:rsid w:val="003D1CF7"/>
    <w:rsid w:val="003D79E1"/>
    <w:rsid w:val="003E1105"/>
    <w:rsid w:val="003E38DE"/>
    <w:rsid w:val="003E7454"/>
    <w:rsid w:val="003E7665"/>
    <w:rsid w:val="003F5B50"/>
    <w:rsid w:val="00403265"/>
    <w:rsid w:val="004265DE"/>
    <w:rsid w:val="00426768"/>
    <w:rsid w:val="004267BD"/>
    <w:rsid w:val="00432690"/>
    <w:rsid w:val="00433A6A"/>
    <w:rsid w:val="0043663E"/>
    <w:rsid w:val="00437C63"/>
    <w:rsid w:val="00442693"/>
    <w:rsid w:val="00444174"/>
    <w:rsid w:val="004516E6"/>
    <w:rsid w:val="00451E7D"/>
    <w:rsid w:val="0046066F"/>
    <w:rsid w:val="00461656"/>
    <w:rsid w:val="0046766E"/>
    <w:rsid w:val="00467BF2"/>
    <w:rsid w:val="00472C49"/>
    <w:rsid w:val="00474273"/>
    <w:rsid w:val="00476B05"/>
    <w:rsid w:val="004823F5"/>
    <w:rsid w:val="004904FE"/>
    <w:rsid w:val="00491033"/>
    <w:rsid w:val="004B740E"/>
    <w:rsid w:val="004B7CF9"/>
    <w:rsid w:val="004C534D"/>
    <w:rsid w:val="004D5560"/>
    <w:rsid w:val="004D7DF6"/>
    <w:rsid w:val="004E0483"/>
    <w:rsid w:val="004E3FCC"/>
    <w:rsid w:val="004E4C4A"/>
    <w:rsid w:val="004F257D"/>
    <w:rsid w:val="004F5A54"/>
    <w:rsid w:val="00500DFE"/>
    <w:rsid w:val="005015CE"/>
    <w:rsid w:val="005021EF"/>
    <w:rsid w:val="00502490"/>
    <w:rsid w:val="0050352F"/>
    <w:rsid w:val="00505D0B"/>
    <w:rsid w:val="005074B6"/>
    <w:rsid w:val="00513B96"/>
    <w:rsid w:val="00522A39"/>
    <w:rsid w:val="0053005F"/>
    <w:rsid w:val="00534D7C"/>
    <w:rsid w:val="005409C1"/>
    <w:rsid w:val="00544018"/>
    <w:rsid w:val="005534AF"/>
    <w:rsid w:val="00554C67"/>
    <w:rsid w:val="00560311"/>
    <w:rsid w:val="00562E55"/>
    <w:rsid w:val="00564294"/>
    <w:rsid w:val="0056585B"/>
    <w:rsid w:val="00567EE5"/>
    <w:rsid w:val="005743A8"/>
    <w:rsid w:val="005843C5"/>
    <w:rsid w:val="00586719"/>
    <w:rsid w:val="0058758C"/>
    <w:rsid w:val="00590209"/>
    <w:rsid w:val="00591923"/>
    <w:rsid w:val="005928F3"/>
    <w:rsid w:val="00592B10"/>
    <w:rsid w:val="00596276"/>
    <w:rsid w:val="00597DBA"/>
    <w:rsid w:val="005A0BB6"/>
    <w:rsid w:val="005A22BB"/>
    <w:rsid w:val="005A3C50"/>
    <w:rsid w:val="005B1242"/>
    <w:rsid w:val="005B1881"/>
    <w:rsid w:val="005B2C5C"/>
    <w:rsid w:val="005B47AF"/>
    <w:rsid w:val="005B5569"/>
    <w:rsid w:val="005C082C"/>
    <w:rsid w:val="005C3F8E"/>
    <w:rsid w:val="005C4AFE"/>
    <w:rsid w:val="005C709E"/>
    <w:rsid w:val="005D3C01"/>
    <w:rsid w:val="005E176F"/>
    <w:rsid w:val="005E6B26"/>
    <w:rsid w:val="005F1AFE"/>
    <w:rsid w:val="005F308A"/>
    <w:rsid w:val="005F5BA4"/>
    <w:rsid w:val="0060512D"/>
    <w:rsid w:val="00623B30"/>
    <w:rsid w:val="00624260"/>
    <w:rsid w:val="0062444A"/>
    <w:rsid w:val="00626F9D"/>
    <w:rsid w:val="006348A4"/>
    <w:rsid w:val="00641235"/>
    <w:rsid w:val="00650B23"/>
    <w:rsid w:val="0065213A"/>
    <w:rsid w:val="00654A69"/>
    <w:rsid w:val="006556C3"/>
    <w:rsid w:val="00662CD4"/>
    <w:rsid w:val="00665FFA"/>
    <w:rsid w:val="00667B0C"/>
    <w:rsid w:val="00674BCF"/>
    <w:rsid w:val="00674ECB"/>
    <w:rsid w:val="00677E5A"/>
    <w:rsid w:val="00684AD6"/>
    <w:rsid w:val="006865FC"/>
    <w:rsid w:val="00686BD1"/>
    <w:rsid w:val="00687392"/>
    <w:rsid w:val="00690B61"/>
    <w:rsid w:val="006942EA"/>
    <w:rsid w:val="00694329"/>
    <w:rsid w:val="00695B42"/>
    <w:rsid w:val="006A0532"/>
    <w:rsid w:val="006A2775"/>
    <w:rsid w:val="006B1D2E"/>
    <w:rsid w:val="006B3F79"/>
    <w:rsid w:val="006B40C1"/>
    <w:rsid w:val="006B6015"/>
    <w:rsid w:val="006B609E"/>
    <w:rsid w:val="006B6590"/>
    <w:rsid w:val="006B77FE"/>
    <w:rsid w:val="006C347B"/>
    <w:rsid w:val="006C51DC"/>
    <w:rsid w:val="006D4210"/>
    <w:rsid w:val="006E71B5"/>
    <w:rsid w:val="006F614E"/>
    <w:rsid w:val="00703D98"/>
    <w:rsid w:val="00705672"/>
    <w:rsid w:val="007077A6"/>
    <w:rsid w:val="007146D8"/>
    <w:rsid w:val="00714B68"/>
    <w:rsid w:val="00717F98"/>
    <w:rsid w:val="0073029E"/>
    <w:rsid w:val="00745D9C"/>
    <w:rsid w:val="007528C0"/>
    <w:rsid w:val="00772936"/>
    <w:rsid w:val="00773169"/>
    <w:rsid w:val="0077340F"/>
    <w:rsid w:val="00774744"/>
    <w:rsid w:val="00781543"/>
    <w:rsid w:val="007841C7"/>
    <w:rsid w:val="00795F57"/>
    <w:rsid w:val="007A0803"/>
    <w:rsid w:val="007A38DF"/>
    <w:rsid w:val="007A6071"/>
    <w:rsid w:val="007A684B"/>
    <w:rsid w:val="007B46E8"/>
    <w:rsid w:val="007C13B8"/>
    <w:rsid w:val="007C3F9D"/>
    <w:rsid w:val="007C403D"/>
    <w:rsid w:val="007D05F2"/>
    <w:rsid w:val="007D25CF"/>
    <w:rsid w:val="007E3007"/>
    <w:rsid w:val="007E6410"/>
    <w:rsid w:val="007E6B53"/>
    <w:rsid w:val="007E7247"/>
    <w:rsid w:val="007F0B81"/>
    <w:rsid w:val="007F5716"/>
    <w:rsid w:val="0080083D"/>
    <w:rsid w:val="00801BDC"/>
    <w:rsid w:val="00801F4D"/>
    <w:rsid w:val="008109DD"/>
    <w:rsid w:val="0081440A"/>
    <w:rsid w:val="00825443"/>
    <w:rsid w:val="008310FB"/>
    <w:rsid w:val="008327E7"/>
    <w:rsid w:val="00836869"/>
    <w:rsid w:val="00837A52"/>
    <w:rsid w:val="00842771"/>
    <w:rsid w:val="00842895"/>
    <w:rsid w:val="00845DD8"/>
    <w:rsid w:val="00847CDA"/>
    <w:rsid w:val="008525AF"/>
    <w:rsid w:val="00856E41"/>
    <w:rsid w:val="008610FD"/>
    <w:rsid w:val="00864FFF"/>
    <w:rsid w:val="00872F43"/>
    <w:rsid w:val="008739A2"/>
    <w:rsid w:val="00874CF6"/>
    <w:rsid w:val="00874DB2"/>
    <w:rsid w:val="008752DA"/>
    <w:rsid w:val="00887D83"/>
    <w:rsid w:val="00897105"/>
    <w:rsid w:val="008A0BC4"/>
    <w:rsid w:val="008A178E"/>
    <w:rsid w:val="008A4709"/>
    <w:rsid w:val="008B316D"/>
    <w:rsid w:val="008C320D"/>
    <w:rsid w:val="008C625F"/>
    <w:rsid w:val="008E0FE0"/>
    <w:rsid w:val="008E1439"/>
    <w:rsid w:val="008E3A4D"/>
    <w:rsid w:val="008E4FEB"/>
    <w:rsid w:val="008E51E5"/>
    <w:rsid w:val="008E71E0"/>
    <w:rsid w:val="008F18E0"/>
    <w:rsid w:val="008F31F4"/>
    <w:rsid w:val="00900BA0"/>
    <w:rsid w:val="009022CE"/>
    <w:rsid w:val="009135F0"/>
    <w:rsid w:val="00914901"/>
    <w:rsid w:val="00915619"/>
    <w:rsid w:val="00927EE9"/>
    <w:rsid w:val="00933EFE"/>
    <w:rsid w:val="00946B8B"/>
    <w:rsid w:val="009515AA"/>
    <w:rsid w:val="00954DF7"/>
    <w:rsid w:val="009673B9"/>
    <w:rsid w:val="0099214D"/>
    <w:rsid w:val="00993A29"/>
    <w:rsid w:val="00993DD3"/>
    <w:rsid w:val="00995A00"/>
    <w:rsid w:val="00995A8E"/>
    <w:rsid w:val="009A47F1"/>
    <w:rsid w:val="009A4834"/>
    <w:rsid w:val="009B2F08"/>
    <w:rsid w:val="009B575C"/>
    <w:rsid w:val="009B5783"/>
    <w:rsid w:val="009B7307"/>
    <w:rsid w:val="009C1251"/>
    <w:rsid w:val="009C1393"/>
    <w:rsid w:val="009C4CEC"/>
    <w:rsid w:val="009C7C22"/>
    <w:rsid w:val="009D0378"/>
    <w:rsid w:val="009D0C1A"/>
    <w:rsid w:val="009D21E1"/>
    <w:rsid w:val="009D4355"/>
    <w:rsid w:val="009E0D48"/>
    <w:rsid w:val="009E1AC8"/>
    <w:rsid w:val="009E2A01"/>
    <w:rsid w:val="009E2C87"/>
    <w:rsid w:val="009F4855"/>
    <w:rsid w:val="00A0448A"/>
    <w:rsid w:val="00A10ED6"/>
    <w:rsid w:val="00A12D23"/>
    <w:rsid w:val="00A14A50"/>
    <w:rsid w:val="00A14FFF"/>
    <w:rsid w:val="00A17AA8"/>
    <w:rsid w:val="00A226F9"/>
    <w:rsid w:val="00A25885"/>
    <w:rsid w:val="00A27AF2"/>
    <w:rsid w:val="00A27EC9"/>
    <w:rsid w:val="00A36D5F"/>
    <w:rsid w:val="00A423D9"/>
    <w:rsid w:val="00A441C7"/>
    <w:rsid w:val="00A4679F"/>
    <w:rsid w:val="00A51CAA"/>
    <w:rsid w:val="00A5462C"/>
    <w:rsid w:val="00A6199E"/>
    <w:rsid w:val="00A62688"/>
    <w:rsid w:val="00A640AB"/>
    <w:rsid w:val="00A67561"/>
    <w:rsid w:val="00A702B8"/>
    <w:rsid w:val="00A739D6"/>
    <w:rsid w:val="00A75295"/>
    <w:rsid w:val="00A82887"/>
    <w:rsid w:val="00A82FD7"/>
    <w:rsid w:val="00A83634"/>
    <w:rsid w:val="00A937A8"/>
    <w:rsid w:val="00AA599F"/>
    <w:rsid w:val="00AB12B4"/>
    <w:rsid w:val="00AB1DF2"/>
    <w:rsid w:val="00AB4731"/>
    <w:rsid w:val="00AE2F5F"/>
    <w:rsid w:val="00AE43F6"/>
    <w:rsid w:val="00AE483B"/>
    <w:rsid w:val="00AE503A"/>
    <w:rsid w:val="00AE532D"/>
    <w:rsid w:val="00AF17D1"/>
    <w:rsid w:val="00AF1EA4"/>
    <w:rsid w:val="00AF2D60"/>
    <w:rsid w:val="00AF448C"/>
    <w:rsid w:val="00AF60A0"/>
    <w:rsid w:val="00AF773B"/>
    <w:rsid w:val="00B01AFD"/>
    <w:rsid w:val="00B0461D"/>
    <w:rsid w:val="00B0792C"/>
    <w:rsid w:val="00B10AC0"/>
    <w:rsid w:val="00B12711"/>
    <w:rsid w:val="00B13E5E"/>
    <w:rsid w:val="00B14C7A"/>
    <w:rsid w:val="00B164ED"/>
    <w:rsid w:val="00B259B7"/>
    <w:rsid w:val="00B25A79"/>
    <w:rsid w:val="00B266C9"/>
    <w:rsid w:val="00B31A61"/>
    <w:rsid w:val="00B3463E"/>
    <w:rsid w:val="00B44F0A"/>
    <w:rsid w:val="00B512D2"/>
    <w:rsid w:val="00B56102"/>
    <w:rsid w:val="00B82537"/>
    <w:rsid w:val="00B85A32"/>
    <w:rsid w:val="00B86A4D"/>
    <w:rsid w:val="00BA252F"/>
    <w:rsid w:val="00BA6DB5"/>
    <w:rsid w:val="00BB156E"/>
    <w:rsid w:val="00BB3D5F"/>
    <w:rsid w:val="00BD6D3E"/>
    <w:rsid w:val="00BD7D75"/>
    <w:rsid w:val="00BE1CCD"/>
    <w:rsid w:val="00BE4601"/>
    <w:rsid w:val="00BE68A0"/>
    <w:rsid w:val="00BE6A38"/>
    <w:rsid w:val="00BF0239"/>
    <w:rsid w:val="00BF0AEF"/>
    <w:rsid w:val="00BF1CAD"/>
    <w:rsid w:val="00BF372D"/>
    <w:rsid w:val="00C011C5"/>
    <w:rsid w:val="00C02579"/>
    <w:rsid w:val="00C056EB"/>
    <w:rsid w:val="00C14981"/>
    <w:rsid w:val="00C14B36"/>
    <w:rsid w:val="00C201EA"/>
    <w:rsid w:val="00C240F9"/>
    <w:rsid w:val="00C3051A"/>
    <w:rsid w:val="00C3586A"/>
    <w:rsid w:val="00C35BA1"/>
    <w:rsid w:val="00C40055"/>
    <w:rsid w:val="00C40E0C"/>
    <w:rsid w:val="00C44B9B"/>
    <w:rsid w:val="00C458A1"/>
    <w:rsid w:val="00C53236"/>
    <w:rsid w:val="00C53277"/>
    <w:rsid w:val="00C53B54"/>
    <w:rsid w:val="00C53E56"/>
    <w:rsid w:val="00C619A9"/>
    <w:rsid w:val="00C61A8D"/>
    <w:rsid w:val="00C64C1C"/>
    <w:rsid w:val="00C65C5F"/>
    <w:rsid w:val="00C65D0E"/>
    <w:rsid w:val="00C748BF"/>
    <w:rsid w:val="00C74ED5"/>
    <w:rsid w:val="00C75568"/>
    <w:rsid w:val="00C7666C"/>
    <w:rsid w:val="00C7765B"/>
    <w:rsid w:val="00C77683"/>
    <w:rsid w:val="00C77CF8"/>
    <w:rsid w:val="00C85EA5"/>
    <w:rsid w:val="00C87E69"/>
    <w:rsid w:val="00C912BD"/>
    <w:rsid w:val="00CA2074"/>
    <w:rsid w:val="00CA4878"/>
    <w:rsid w:val="00CB3EA4"/>
    <w:rsid w:val="00CC2F49"/>
    <w:rsid w:val="00CC3AB7"/>
    <w:rsid w:val="00CC44F4"/>
    <w:rsid w:val="00CC6C06"/>
    <w:rsid w:val="00CD3B24"/>
    <w:rsid w:val="00CE3470"/>
    <w:rsid w:val="00CE3537"/>
    <w:rsid w:val="00CE5C80"/>
    <w:rsid w:val="00CF27C3"/>
    <w:rsid w:val="00CF5D57"/>
    <w:rsid w:val="00D013B3"/>
    <w:rsid w:val="00D12808"/>
    <w:rsid w:val="00D15BDE"/>
    <w:rsid w:val="00D168FC"/>
    <w:rsid w:val="00D17218"/>
    <w:rsid w:val="00D24054"/>
    <w:rsid w:val="00D276EF"/>
    <w:rsid w:val="00D33B2E"/>
    <w:rsid w:val="00D42A4E"/>
    <w:rsid w:val="00D516B8"/>
    <w:rsid w:val="00D529E1"/>
    <w:rsid w:val="00D53611"/>
    <w:rsid w:val="00D5609E"/>
    <w:rsid w:val="00D61A4A"/>
    <w:rsid w:val="00D6499B"/>
    <w:rsid w:val="00D655C1"/>
    <w:rsid w:val="00D67169"/>
    <w:rsid w:val="00D67CBE"/>
    <w:rsid w:val="00D719AB"/>
    <w:rsid w:val="00D71B03"/>
    <w:rsid w:val="00D77AE6"/>
    <w:rsid w:val="00D816AF"/>
    <w:rsid w:val="00D8566D"/>
    <w:rsid w:val="00D911BD"/>
    <w:rsid w:val="00D91C31"/>
    <w:rsid w:val="00D93035"/>
    <w:rsid w:val="00D94B73"/>
    <w:rsid w:val="00D95A34"/>
    <w:rsid w:val="00DA0A41"/>
    <w:rsid w:val="00DA308B"/>
    <w:rsid w:val="00DA6B7C"/>
    <w:rsid w:val="00DB0E82"/>
    <w:rsid w:val="00DB34DF"/>
    <w:rsid w:val="00DB70FA"/>
    <w:rsid w:val="00DC3658"/>
    <w:rsid w:val="00DC586C"/>
    <w:rsid w:val="00DD3482"/>
    <w:rsid w:val="00DD3ED1"/>
    <w:rsid w:val="00DD49B8"/>
    <w:rsid w:val="00DD7198"/>
    <w:rsid w:val="00DE2ADA"/>
    <w:rsid w:val="00DE2D27"/>
    <w:rsid w:val="00DF105B"/>
    <w:rsid w:val="00DF4272"/>
    <w:rsid w:val="00DF7276"/>
    <w:rsid w:val="00E00364"/>
    <w:rsid w:val="00E0385E"/>
    <w:rsid w:val="00E047A1"/>
    <w:rsid w:val="00E063CC"/>
    <w:rsid w:val="00E07F10"/>
    <w:rsid w:val="00E21911"/>
    <w:rsid w:val="00E2198C"/>
    <w:rsid w:val="00E22FA1"/>
    <w:rsid w:val="00E3007D"/>
    <w:rsid w:val="00E30CC7"/>
    <w:rsid w:val="00E43D23"/>
    <w:rsid w:val="00E447F8"/>
    <w:rsid w:val="00E47598"/>
    <w:rsid w:val="00E519EF"/>
    <w:rsid w:val="00E51E97"/>
    <w:rsid w:val="00E53068"/>
    <w:rsid w:val="00E54181"/>
    <w:rsid w:val="00E548C8"/>
    <w:rsid w:val="00E602FD"/>
    <w:rsid w:val="00E62753"/>
    <w:rsid w:val="00E6757C"/>
    <w:rsid w:val="00E75E35"/>
    <w:rsid w:val="00E91221"/>
    <w:rsid w:val="00E97347"/>
    <w:rsid w:val="00E97650"/>
    <w:rsid w:val="00EA378C"/>
    <w:rsid w:val="00EB0EB4"/>
    <w:rsid w:val="00EB626B"/>
    <w:rsid w:val="00EB6F75"/>
    <w:rsid w:val="00EC34B4"/>
    <w:rsid w:val="00EC764F"/>
    <w:rsid w:val="00ED18D6"/>
    <w:rsid w:val="00ED39CB"/>
    <w:rsid w:val="00EE1E93"/>
    <w:rsid w:val="00EE5BEA"/>
    <w:rsid w:val="00EF223F"/>
    <w:rsid w:val="00F01291"/>
    <w:rsid w:val="00F0172D"/>
    <w:rsid w:val="00F02009"/>
    <w:rsid w:val="00F03FD0"/>
    <w:rsid w:val="00F046B7"/>
    <w:rsid w:val="00F05B9B"/>
    <w:rsid w:val="00F06CB4"/>
    <w:rsid w:val="00F22DA8"/>
    <w:rsid w:val="00F23AC0"/>
    <w:rsid w:val="00F240EB"/>
    <w:rsid w:val="00F24145"/>
    <w:rsid w:val="00F30658"/>
    <w:rsid w:val="00F3217C"/>
    <w:rsid w:val="00F37299"/>
    <w:rsid w:val="00F415D0"/>
    <w:rsid w:val="00F41853"/>
    <w:rsid w:val="00F41C17"/>
    <w:rsid w:val="00F443F7"/>
    <w:rsid w:val="00F44D2D"/>
    <w:rsid w:val="00F47054"/>
    <w:rsid w:val="00F4718E"/>
    <w:rsid w:val="00F53CF1"/>
    <w:rsid w:val="00F638E7"/>
    <w:rsid w:val="00F638FC"/>
    <w:rsid w:val="00F63B52"/>
    <w:rsid w:val="00F64779"/>
    <w:rsid w:val="00F70903"/>
    <w:rsid w:val="00F72422"/>
    <w:rsid w:val="00F73FDF"/>
    <w:rsid w:val="00F747C4"/>
    <w:rsid w:val="00F804E1"/>
    <w:rsid w:val="00F8320D"/>
    <w:rsid w:val="00F84120"/>
    <w:rsid w:val="00F91B52"/>
    <w:rsid w:val="00F97DD9"/>
    <w:rsid w:val="00FA6764"/>
    <w:rsid w:val="00FB37B1"/>
    <w:rsid w:val="00FB437E"/>
    <w:rsid w:val="00FB5435"/>
    <w:rsid w:val="00FB614C"/>
    <w:rsid w:val="00FC1BDD"/>
    <w:rsid w:val="00FC384E"/>
    <w:rsid w:val="00FC3D12"/>
    <w:rsid w:val="00FD2A20"/>
    <w:rsid w:val="00FD339D"/>
    <w:rsid w:val="00FE1780"/>
    <w:rsid w:val="00FE1A62"/>
    <w:rsid w:val="00FF2AB4"/>
    <w:rsid w:val="00FF4ABA"/>
    <w:rsid w:val="00FF5F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576754-C152-4F99-85BC-9A21BA0BE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54C67"/>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
    <w:basedOn w:val="a0"/>
    <w:next w:val="a0"/>
    <w:link w:val="10"/>
    <w:qFormat/>
    <w:rsid w:val="00016437"/>
    <w:pPr>
      <w:keepNext/>
      <w:keepLines/>
      <w:spacing w:before="480"/>
      <w:outlineLvl w:val="0"/>
    </w:pPr>
    <w:rPr>
      <w:rFonts w:ascii="Cambria" w:hAnsi="Cambria"/>
      <w:b/>
      <w:bCs/>
      <w:color w:val="365F91"/>
      <w:sz w:val="28"/>
      <w:szCs w:val="28"/>
    </w:rPr>
  </w:style>
  <w:style w:type="paragraph" w:styleId="20">
    <w:name w:val="heading 2"/>
    <w:aliases w:val="H2,H2 Знак"/>
    <w:basedOn w:val="a0"/>
    <w:next w:val="a0"/>
    <w:link w:val="21"/>
    <w:qFormat/>
    <w:rsid w:val="00016437"/>
    <w:pPr>
      <w:keepNext/>
      <w:keepLines/>
      <w:spacing w:before="200"/>
      <w:outlineLvl w:val="1"/>
    </w:pPr>
    <w:rPr>
      <w:rFonts w:ascii="Cambria" w:hAnsi="Cambria"/>
      <w:b/>
      <w:bCs/>
      <w:color w:val="4F81BD"/>
      <w:sz w:val="26"/>
      <w:szCs w:val="26"/>
    </w:rPr>
  </w:style>
  <w:style w:type="paragraph" w:styleId="3">
    <w:name w:val="heading 3"/>
    <w:aliases w:val=" Знак2,Знак2"/>
    <w:basedOn w:val="a0"/>
    <w:next w:val="a0"/>
    <w:link w:val="30"/>
    <w:qFormat/>
    <w:rsid w:val="00016437"/>
    <w:pPr>
      <w:keepNext/>
      <w:keepLines/>
      <w:spacing w:before="200"/>
      <w:outlineLvl w:val="2"/>
    </w:pPr>
    <w:rPr>
      <w:rFonts w:ascii="Cambria" w:hAnsi="Cambria"/>
      <w:b/>
      <w:bCs/>
      <w:color w:val="4F81BD"/>
    </w:rPr>
  </w:style>
  <w:style w:type="paragraph" w:styleId="40">
    <w:name w:val="heading 4"/>
    <w:basedOn w:val="a0"/>
    <w:next w:val="a0"/>
    <w:link w:val="41"/>
    <w:uiPriority w:val="9"/>
    <w:qFormat/>
    <w:rsid w:val="00016437"/>
    <w:pPr>
      <w:keepNext/>
      <w:keepLines/>
      <w:spacing w:before="200"/>
      <w:outlineLvl w:val="3"/>
    </w:pPr>
    <w:rPr>
      <w:rFonts w:ascii="Cambria" w:hAnsi="Cambria"/>
      <w:b/>
      <w:bCs/>
      <w:i/>
      <w:iCs/>
      <w:color w:val="4F81BD"/>
    </w:rPr>
  </w:style>
  <w:style w:type="paragraph" w:styleId="5">
    <w:name w:val="heading 5"/>
    <w:basedOn w:val="a0"/>
    <w:next w:val="a0"/>
    <w:link w:val="50"/>
    <w:uiPriority w:val="9"/>
    <w:qFormat/>
    <w:rsid w:val="00016437"/>
    <w:pPr>
      <w:keepNext/>
      <w:outlineLvl w:val="4"/>
    </w:pPr>
    <w:rPr>
      <w:b/>
      <w:i/>
      <w:sz w:val="26"/>
      <w:szCs w:val="26"/>
    </w:rPr>
  </w:style>
  <w:style w:type="paragraph" w:styleId="6">
    <w:name w:val="heading 6"/>
    <w:basedOn w:val="a0"/>
    <w:next w:val="a0"/>
    <w:link w:val="60"/>
    <w:uiPriority w:val="9"/>
    <w:qFormat/>
    <w:rsid w:val="00016437"/>
    <w:pPr>
      <w:keepNext/>
      <w:ind w:firstLine="709"/>
      <w:jc w:val="right"/>
      <w:outlineLvl w:val="5"/>
    </w:pPr>
    <w:rPr>
      <w:b/>
      <w:sz w:val="26"/>
      <w:szCs w:val="26"/>
    </w:rPr>
  </w:style>
  <w:style w:type="paragraph" w:styleId="7">
    <w:name w:val="heading 7"/>
    <w:basedOn w:val="a0"/>
    <w:next w:val="a0"/>
    <w:link w:val="70"/>
    <w:qFormat/>
    <w:rsid w:val="00016437"/>
    <w:pPr>
      <w:tabs>
        <w:tab w:val="num" w:pos="3469"/>
      </w:tabs>
      <w:spacing w:before="240" w:after="60"/>
      <w:ind w:left="3469" w:hanging="1296"/>
      <w:outlineLvl w:val="6"/>
    </w:pPr>
  </w:style>
  <w:style w:type="paragraph" w:styleId="8">
    <w:name w:val="heading 8"/>
    <w:basedOn w:val="a0"/>
    <w:next w:val="a0"/>
    <w:link w:val="80"/>
    <w:uiPriority w:val="9"/>
    <w:qFormat/>
    <w:rsid w:val="00016437"/>
    <w:pPr>
      <w:keepNext/>
      <w:keepLines/>
      <w:spacing w:before="200"/>
      <w:outlineLvl w:val="7"/>
    </w:pPr>
    <w:rPr>
      <w:rFonts w:ascii="Cambria" w:hAnsi="Cambria"/>
      <w:color w:val="404040"/>
      <w:sz w:val="20"/>
      <w:szCs w:val="20"/>
    </w:rPr>
  </w:style>
  <w:style w:type="paragraph" w:styleId="9">
    <w:name w:val="heading 9"/>
    <w:basedOn w:val="a0"/>
    <w:next w:val="a0"/>
    <w:link w:val="90"/>
    <w:uiPriority w:val="9"/>
    <w:qFormat/>
    <w:rsid w:val="00016437"/>
    <w:pPr>
      <w:keepNext/>
      <w:overflowPunct w:val="0"/>
      <w:autoSpaceDE w:val="0"/>
      <w:autoSpaceDN w:val="0"/>
      <w:adjustRightInd w:val="0"/>
      <w:jc w:val="center"/>
      <w:outlineLvl w:val="8"/>
    </w:pPr>
    <w:rPr>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1"/>
    <w:link w:val="1"/>
    <w:rsid w:val="00016437"/>
    <w:rPr>
      <w:rFonts w:ascii="Cambria" w:eastAsia="Times New Roman" w:hAnsi="Cambria" w:cs="Times New Roman"/>
      <w:b/>
      <w:bCs/>
      <w:color w:val="365F91"/>
      <w:sz w:val="28"/>
      <w:szCs w:val="28"/>
      <w:lang w:eastAsia="ru-RU"/>
    </w:rPr>
  </w:style>
  <w:style w:type="character" w:customStyle="1" w:styleId="21">
    <w:name w:val="Заголовок 2 Знак"/>
    <w:aliases w:val="H2 Знак1,H2 Знак Знак"/>
    <w:basedOn w:val="a1"/>
    <w:link w:val="20"/>
    <w:rsid w:val="00016437"/>
    <w:rPr>
      <w:rFonts w:ascii="Cambria" w:eastAsia="Times New Roman" w:hAnsi="Cambria" w:cs="Times New Roman"/>
      <w:b/>
      <w:bCs/>
      <w:color w:val="4F81BD"/>
      <w:sz w:val="26"/>
      <w:szCs w:val="26"/>
      <w:lang w:eastAsia="ru-RU"/>
    </w:rPr>
  </w:style>
  <w:style w:type="character" w:customStyle="1" w:styleId="30">
    <w:name w:val="Заголовок 3 Знак"/>
    <w:aliases w:val=" Знак2 Знак,Знак2 Знак"/>
    <w:basedOn w:val="a1"/>
    <w:link w:val="3"/>
    <w:rsid w:val="00016437"/>
    <w:rPr>
      <w:rFonts w:ascii="Cambria" w:eastAsia="Times New Roman" w:hAnsi="Cambria" w:cs="Times New Roman"/>
      <w:b/>
      <w:bCs/>
      <w:color w:val="4F81BD"/>
      <w:sz w:val="24"/>
      <w:szCs w:val="24"/>
      <w:lang w:eastAsia="ru-RU"/>
    </w:rPr>
  </w:style>
  <w:style w:type="character" w:customStyle="1" w:styleId="41">
    <w:name w:val="Заголовок 4 Знак"/>
    <w:basedOn w:val="a1"/>
    <w:link w:val="40"/>
    <w:uiPriority w:val="9"/>
    <w:rsid w:val="00016437"/>
    <w:rPr>
      <w:rFonts w:ascii="Cambria" w:eastAsia="Times New Roman" w:hAnsi="Cambria" w:cs="Times New Roman"/>
      <w:b/>
      <w:bCs/>
      <w:i/>
      <w:iCs/>
      <w:color w:val="4F81BD"/>
      <w:sz w:val="24"/>
      <w:szCs w:val="24"/>
      <w:lang w:eastAsia="ru-RU"/>
    </w:rPr>
  </w:style>
  <w:style w:type="character" w:customStyle="1" w:styleId="50">
    <w:name w:val="Заголовок 5 Знак"/>
    <w:basedOn w:val="a1"/>
    <w:link w:val="5"/>
    <w:uiPriority w:val="9"/>
    <w:rsid w:val="00016437"/>
    <w:rPr>
      <w:rFonts w:ascii="Times New Roman" w:eastAsia="Times New Roman" w:hAnsi="Times New Roman" w:cs="Times New Roman"/>
      <w:b/>
      <w:i/>
      <w:sz w:val="26"/>
      <w:szCs w:val="26"/>
      <w:lang w:eastAsia="ru-RU"/>
    </w:rPr>
  </w:style>
  <w:style w:type="character" w:customStyle="1" w:styleId="60">
    <w:name w:val="Заголовок 6 Знак"/>
    <w:basedOn w:val="a1"/>
    <w:link w:val="6"/>
    <w:uiPriority w:val="9"/>
    <w:rsid w:val="00016437"/>
    <w:rPr>
      <w:rFonts w:ascii="Times New Roman" w:eastAsia="Times New Roman" w:hAnsi="Times New Roman" w:cs="Times New Roman"/>
      <w:b/>
      <w:sz w:val="26"/>
      <w:szCs w:val="26"/>
      <w:lang w:eastAsia="ru-RU"/>
    </w:rPr>
  </w:style>
  <w:style w:type="character" w:customStyle="1" w:styleId="70">
    <w:name w:val="Заголовок 7 Знак"/>
    <w:basedOn w:val="a1"/>
    <w:link w:val="7"/>
    <w:rsid w:val="00016437"/>
    <w:rPr>
      <w:rFonts w:ascii="Times New Roman" w:eastAsia="Times New Roman" w:hAnsi="Times New Roman" w:cs="Times New Roman"/>
      <w:sz w:val="24"/>
      <w:szCs w:val="24"/>
      <w:lang w:eastAsia="ru-RU"/>
    </w:rPr>
  </w:style>
  <w:style w:type="character" w:customStyle="1" w:styleId="80">
    <w:name w:val="Заголовок 8 Знак"/>
    <w:basedOn w:val="a1"/>
    <w:link w:val="8"/>
    <w:uiPriority w:val="9"/>
    <w:rsid w:val="00016437"/>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016437"/>
    <w:rPr>
      <w:rFonts w:ascii="Times New Roman" w:eastAsia="Times New Roman" w:hAnsi="Times New Roman" w:cs="Times New Roman"/>
      <w:bCs/>
      <w:i/>
      <w:iCs/>
      <w:sz w:val="26"/>
      <w:szCs w:val="26"/>
      <w:lang w:eastAsia="ru-RU"/>
    </w:rPr>
  </w:style>
  <w:style w:type="paragraph" w:customStyle="1" w:styleId="11">
    <w:name w:val="заголовок 11"/>
    <w:basedOn w:val="a0"/>
    <w:next w:val="a0"/>
    <w:rsid w:val="00016437"/>
    <w:pPr>
      <w:keepNext/>
      <w:snapToGrid w:val="0"/>
      <w:jc w:val="center"/>
    </w:pPr>
    <w:rPr>
      <w:szCs w:val="20"/>
    </w:rPr>
  </w:style>
  <w:style w:type="paragraph" w:customStyle="1" w:styleId="rvps1">
    <w:name w:val="rvps1"/>
    <w:basedOn w:val="a0"/>
    <w:rsid w:val="00016437"/>
    <w:pPr>
      <w:jc w:val="center"/>
    </w:pPr>
  </w:style>
  <w:style w:type="character" w:styleId="a4">
    <w:name w:val="Hyperlink"/>
    <w:uiPriority w:val="99"/>
    <w:unhideWhenUsed/>
    <w:rsid w:val="00016437"/>
    <w:rPr>
      <w:color w:val="0000FF"/>
      <w:u w:val="single"/>
    </w:rPr>
  </w:style>
  <w:style w:type="paragraph" w:styleId="a5">
    <w:name w:val="List Paragraph"/>
    <w:basedOn w:val="a0"/>
    <w:uiPriority w:val="34"/>
    <w:qFormat/>
    <w:rsid w:val="00016437"/>
    <w:pPr>
      <w:ind w:left="720"/>
      <w:contextualSpacing/>
    </w:pPr>
  </w:style>
  <w:style w:type="paragraph" w:styleId="12">
    <w:name w:val="toc 1"/>
    <w:basedOn w:val="a0"/>
    <w:next w:val="a0"/>
    <w:autoRedefine/>
    <w:uiPriority w:val="39"/>
    <w:qFormat/>
    <w:rsid w:val="00016437"/>
    <w:pPr>
      <w:ind w:left="34" w:firstLine="1"/>
      <w:jc w:val="both"/>
    </w:pPr>
  </w:style>
  <w:style w:type="paragraph" w:styleId="2">
    <w:name w:val="toc 2"/>
    <w:basedOn w:val="a0"/>
    <w:next w:val="a0"/>
    <w:autoRedefine/>
    <w:uiPriority w:val="39"/>
    <w:qFormat/>
    <w:rsid w:val="00016437"/>
    <w:pPr>
      <w:numPr>
        <w:numId w:val="1"/>
      </w:numPr>
      <w:tabs>
        <w:tab w:val="right" w:leader="dot" w:pos="10196"/>
      </w:tabs>
      <w:ind w:left="0"/>
    </w:pPr>
    <w:rPr>
      <w:rFonts w:eastAsia="MS Mincho"/>
      <w:b/>
      <w:i/>
      <w:iCs/>
      <w:noProof/>
    </w:rPr>
  </w:style>
  <w:style w:type="paragraph" w:styleId="a6">
    <w:name w:val="header"/>
    <w:basedOn w:val="a0"/>
    <w:link w:val="a7"/>
    <w:unhideWhenUsed/>
    <w:rsid w:val="00016437"/>
    <w:pPr>
      <w:tabs>
        <w:tab w:val="center" w:pos="4677"/>
        <w:tab w:val="right" w:pos="9355"/>
      </w:tabs>
    </w:pPr>
  </w:style>
  <w:style w:type="character" w:customStyle="1" w:styleId="a7">
    <w:name w:val="Верхний колонтитул Знак"/>
    <w:basedOn w:val="a1"/>
    <w:link w:val="a6"/>
    <w:rsid w:val="00016437"/>
    <w:rPr>
      <w:rFonts w:ascii="Times New Roman" w:eastAsia="Times New Roman" w:hAnsi="Times New Roman" w:cs="Times New Roman"/>
      <w:sz w:val="24"/>
      <w:szCs w:val="24"/>
      <w:lang w:eastAsia="ru-RU"/>
    </w:rPr>
  </w:style>
  <w:style w:type="paragraph" w:styleId="a8">
    <w:name w:val="footer"/>
    <w:basedOn w:val="a0"/>
    <w:link w:val="a9"/>
    <w:uiPriority w:val="99"/>
    <w:unhideWhenUsed/>
    <w:rsid w:val="00016437"/>
    <w:pPr>
      <w:tabs>
        <w:tab w:val="center" w:pos="4677"/>
        <w:tab w:val="right" w:pos="9355"/>
      </w:tabs>
    </w:pPr>
  </w:style>
  <w:style w:type="character" w:customStyle="1" w:styleId="a9">
    <w:name w:val="Нижний колонтитул Знак"/>
    <w:basedOn w:val="a1"/>
    <w:link w:val="a8"/>
    <w:uiPriority w:val="99"/>
    <w:rsid w:val="00016437"/>
    <w:rPr>
      <w:rFonts w:ascii="Times New Roman" w:eastAsia="Times New Roman" w:hAnsi="Times New Roman" w:cs="Times New Roman"/>
      <w:sz w:val="24"/>
      <w:szCs w:val="24"/>
      <w:lang w:eastAsia="ru-RU"/>
    </w:rPr>
  </w:style>
  <w:style w:type="paragraph" w:styleId="aa">
    <w:name w:val="Balloon Text"/>
    <w:basedOn w:val="a0"/>
    <w:link w:val="ab"/>
    <w:uiPriority w:val="99"/>
    <w:semiHidden/>
    <w:unhideWhenUsed/>
    <w:rsid w:val="00016437"/>
    <w:rPr>
      <w:rFonts w:ascii="Tahoma" w:hAnsi="Tahoma" w:cs="Tahoma"/>
      <w:sz w:val="16"/>
      <w:szCs w:val="16"/>
    </w:rPr>
  </w:style>
  <w:style w:type="character" w:customStyle="1" w:styleId="ab">
    <w:name w:val="Текст выноски Знак"/>
    <w:basedOn w:val="a1"/>
    <w:link w:val="aa"/>
    <w:uiPriority w:val="99"/>
    <w:semiHidden/>
    <w:rsid w:val="00016437"/>
    <w:rPr>
      <w:rFonts w:ascii="Tahoma" w:eastAsia="Times New Roman" w:hAnsi="Tahoma" w:cs="Tahoma"/>
      <w:sz w:val="16"/>
      <w:szCs w:val="16"/>
      <w:lang w:eastAsia="ru-RU"/>
    </w:rPr>
  </w:style>
  <w:style w:type="table" w:styleId="ac">
    <w:name w:val="Table Grid"/>
    <w:aliases w:val="Формат таблиц для диплома,Леша,Основная таблица"/>
    <w:basedOn w:val="a2"/>
    <w:uiPriority w:val="39"/>
    <w:rsid w:val="00016437"/>
    <w:pPr>
      <w:spacing w:after="0" w:line="240" w:lineRule="auto"/>
    </w:pPr>
    <w:rPr>
      <w:rFonts w:ascii="Times New Roman" w:eastAsia="Calibri" w:hAnsi="Times New Roman" w:cs="Arial"/>
      <w:color w:val="00000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aliases w:val="Обычный (Web),Обычный (веб) Знак Знак,Обычный (Web) Знак Знак Знак"/>
    <w:basedOn w:val="a0"/>
    <w:link w:val="ae"/>
    <w:rsid w:val="00016437"/>
    <w:pPr>
      <w:spacing w:before="100" w:beforeAutospacing="1" w:after="100" w:afterAutospacing="1"/>
    </w:pPr>
  </w:style>
  <w:style w:type="paragraph" w:customStyle="1" w:styleId="Times12">
    <w:name w:val="Times 12"/>
    <w:basedOn w:val="a0"/>
    <w:uiPriority w:val="99"/>
    <w:qFormat/>
    <w:rsid w:val="00016437"/>
    <w:pPr>
      <w:overflowPunct w:val="0"/>
      <w:autoSpaceDE w:val="0"/>
      <w:autoSpaceDN w:val="0"/>
      <w:adjustRightInd w:val="0"/>
      <w:ind w:firstLine="567"/>
      <w:jc w:val="both"/>
    </w:pPr>
    <w:rPr>
      <w:bCs/>
      <w:szCs w:val="22"/>
    </w:rPr>
  </w:style>
  <w:style w:type="paragraph" w:customStyle="1" w:styleId="rvps9">
    <w:name w:val="rvps9"/>
    <w:basedOn w:val="a0"/>
    <w:rsid w:val="00016437"/>
    <w:pPr>
      <w:jc w:val="both"/>
    </w:pPr>
  </w:style>
  <w:style w:type="paragraph" w:customStyle="1" w:styleId="31">
    <w:name w:val="Стиль3"/>
    <w:basedOn w:val="22"/>
    <w:rsid w:val="00016437"/>
    <w:pPr>
      <w:widowControl w:val="0"/>
      <w:tabs>
        <w:tab w:val="num" w:pos="1307"/>
      </w:tabs>
      <w:adjustRightInd w:val="0"/>
      <w:spacing w:after="0" w:line="240" w:lineRule="auto"/>
      <w:ind w:left="1080"/>
      <w:jc w:val="both"/>
    </w:pPr>
    <w:rPr>
      <w:szCs w:val="20"/>
    </w:rPr>
  </w:style>
  <w:style w:type="paragraph" w:styleId="22">
    <w:name w:val="Body Text Indent 2"/>
    <w:basedOn w:val="a0"/>
    <w:link w:val="23"/>
    <w:uiPriority w:val="99"/>
    <w:semiHidden/>
    <w:unhideWhenUsed/>
    <w:rsid w:val="00016437"/>
    <w:pPr>
      <w:spacing w:after="120" w:line="480" w:lineRule="auto"/>
      <w:ind w:left="283"/>
    </w:pPr>
  </w:style>
  <w:style w:type="character" w:customStyle="1" w:styleId="23">
    <w:name w:val="Основной текст с отступом 2 Знак"/>
    <w:basedOn w:val="a1"/>
    <w:link w:val="22"/>
    <w:uiPriority w:val="99"/>
    <w:semiHidden/>
    <w:rsid w:val="00016437"/>
    <w:rPr>
      <w:rFonts w:ascii="Times New Roman" w:eastAsia="Times New Roman" w:hAnsi="Times New Roman" w:cs="Times New Roman"/>
      <w:sz w:val="24"/>
      <w:szCs w:val="24"/>
      <w:lang w:eastAsia="ru-RU"/>
    </w:rPr>
  </w:style>
  <w:style w:type="paragraph" w:styleId="af">
    <w:name w:val="Plain Text"/>
    <w:basedOn w:val="a0"/>
    <w:link w:val="af0"/>
    <w:rsid w:val="00016437"/>
    <w:pPr>
      <w:snapToGrid w:val="0"/>
    </w:pPr>
    <w:rPr>
      <w:rFonts w:ascii="Courier New" w:hAnsi="Courier New"/>
      <w:sz w:val="20"/>
      <w:szCs w:val="20"/>
    </w:rPr>
  </w:style>
  <w:style w:type="character" w:customStyle="1" w:styleId="af0">
    <w:name w:val="Текст Знак"/>
    <w:basedOn w:val="a1"/>
    <w:link w:val="af"/>
    <w:rsid w:val="00016437"/>
    <w:rPr>
      <w:rFonts w:ascii="Courier New" w:eastAsia="Times New Roman" w:hAnsi="Courier New" w:cs="Times New Roman"/>
      <w:sz w:val="20"/>
      <w:szCs w:val="20"/>
      <w:lang w:eastAsia="ru-RU"/>
    </w:rPr>
  </w:style>
  <w:style w:type="paragraph" w:customStyle="1" w:styleId="af1">
    <w:name w:val="Таблица шапка"/>
    <w:basedOn w:val="a0"/>
    <w:rsid w:val="00016437"/>
    <w:pPr>
      <w:keepNext/>
      <w:snapToGrid w:val="0"/>
      <w:spacing w:before="40" w:after="40"/>
      <w:ind w:left="57" w:right="57"/>
    </w:pPr>
    <w:rPr>
      <w:sz w:val="22"/>
      <w:szCs w:val="20"/>
    </w:rPr>
  </w:style>
  <w:style w:type="paragraph" w:customStyle="1" w:styleId="af2">
    <w:name w:val="Таблица текст"/>
    <w:basedOn w:val="a0"/>
    <w:rsid w:val="00016437"/>
    <w:pPr>
      <w:snapToGrid w:val="0"/>
      <w:spacing w:before="40" w:after="40"/>
      <w:ind w:left="57" w:right="57"/>
    </w:pPr>
    <w:rPr>
      <w:szCs w:val="20"/>
    </w:rPr>
  </w:style>
  <w:style w:type="character" w:customStyle="1" w:styleId="13">
    <w:name w:val="Ариал Знак1"/>
    <w:link w:val="af3"/>
    <w:locked/>
    <w:rsid w:val="00016437"/>
    <w:rPr>
      <w:rFonts w:ascii="Arial" w:hAnsi="Arial" w:cs="Arial"/>
    </w:rPr>
  </w:style>
  <w:style w:type="paragraph" w:customStyle="1" w:styleId="af3">
    <w:name w:val="Ариал"/>
    <w:basedOn w:val="a0"/>
    <w:link w:val="13"/>
    <w:rsid w:val="00016437"/>
    <w:pPr>
      <w:spacing w:before="120" w:after="120" w:line="360" w:lineRule="auto"/>
      <w:ind w:firstLine="851"/>
      <w:jc w:val="both"/>
    </w:pPr>
    <w:rPr>
      <w:rFonts w:ascii="Arial" w:eastAsiaTheme="minorHAnsi" w:hAnsi="Arial" w:cs="Arial"/>
      <w:sz w:val="22"/>
      <w:szCs w:val="22"/>
      <w:lang w:eastAsia="en-US"/>
    </w:rPr>
  </w:style>
  <w:style w:type="paragraph" w:customStyle="1" w:styleId="af4">
    <w:name w:val="Пункт б/н"/>
    <w:basedOn w:val="a0"/>
    <w:rsid w:val="00016437"/>
    <w:pPr>
      <w:tabs>
        <w:tab w:val="left" w:pos="1134"/>
      </w:tabs>
      <w:snapToGrid w:val="0"/>
      <w:spacing w:line="360" w:lineRule="auto"/>
      <w:ind w:firstLine="567"/>
      <w:jc w:val="both"/>
    </w:pPr>
    <w:rPr>
      <w:bCs/>
      <w:sz w:val="22"/>
      <w:szCs w:val="22"/>
    </w:rPr>
  </w:style>
  <w:style w:type="character" w:customStyle="1" w:styleId="af5">
    <w:name w:val="Ариал Таблица Знак"/>
    <w:link w:val="af6"/>
    <w:locked/>
    <w:rsid w:val="00016437"/>
    <w:rPr>
      <w:rFonts w:ascii="Arial" w:hAnsi="Arial" w:cs="Arial"/>
    </w:rPr>
  </w:style>
  <w:style w:type="paragraph" w:customStyle="1" w:styleId="af6">
    <w:name w:val="Ариал Таблица"/>
    <w:basedOn w:val="af3"/>
    <w:link w:val="af5"/>
    <w:rsid w:val="00016437"/>
    <w:pPr>
      <w:widowControl w:val="0"/>
      <w:adjustRightInd w:val="0"/>
      <w:spacing w:before="0" w:after="0" w:line="240" w:lineRule="auto"/>
      <w:ind w:firstLine="0"/>
    </w:pPr>
  </w:style>
  <w:style w:type="paragraph" w:styleId="af7">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0"/>
    <w:link w:val="af8"/>
    <w:unhideWhenUsed/>
    <w:rsid w:val="00016437"/>
    <w:rPr>
      <w:sz w:val="20"/>
      <w:szCs w:val="20"/>
    </w:rPr>
  </w:style>
  <w:style w:type="character" w:customStyle="1" w:styleId="af8">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1"/>
    <w:link w:val="af7"/>
    <w:rsid w:val="00016437"/>
    <w:rPr>
      <w:rFonts w:ascii="Times New Roman" w:eastAsia="Times New Roman" w:hAnsi="Times New Roman" w:cs="Times New Roman"/>
      <w:sz w:val="20"/>
      <w:szCs w:val="20"/>
      <w:lang w:eastAsia="ru-RU"/>
    </w:rPr>
  </w:style>
  <w:style w:type="character" w:styleId="af9">
    <w:name w:val="footnote reference"/>
    <w:unhideWhenUsed/>
    <w:rsid w:val="00016437"/>
    <w:rPr>
      <w:vertAlign w:val="superscript"/>
    </w:rPr>
  </w:style>
  <w:style w:type="paragraph" w:customStyle="1" w:styleId="ConsPlusNormal">
    <w:name w:val="ConsPlusNormal"/>
    <w:rsid w:val="0001643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a">
    <w:name w:val="page number"/>
    <w:basedOn w:val="a1"/>
    <w:rsid w:val="00016437"/>
  </w:style>
  <w:style w:type="paragraph" w:customStyle="1" w:styleId="rvps46">
    <w:name w:val="rvps46"/>
    <w:basedOn w:val="a0"/>
    <w:rsid w:val="00016437"/>
    <w:pPr>
      <w:spacing w:before="120" w:after="120"/>
    </w:pPr>
  </w:style>
  <w:style w:type="character" w:styleId="afb">
    <w:name w:val="annotation reference"/>
    <w:uiPriority w:val="99"/>
    <w:unhideWhenUsed/>
    <w:rsid w:val="00016437"/>
    <w:rPr>
      <w:sz w:val="16"/>
      <w:szCs w:val="16"/>
    </w:rPr>
  </w:style>
  <w:style w:type="paragraph" w:styleId="afc">
    <w:name w:val="annotation text"/>
    <w:basedOn w:val="a0"/>
    <w:link w:val="afd"/>
    <w:uiPriority w:val="99"/>
    <w:unhideWhenUsed/>
    <w:rsid w:val="00016437"/>
    <w:rPr>
      <w:sz w:val="20"/>
      <w:szCs w:val="20"/>
    </w:rPr>
  </w:style>
  <w:style w:type="character" w:customStyle="1" w:styleId="afd">
    <w:name w:val="Текст примечания Знак"/>
    <w:basedOn w:val="a1"/>
    <w:link w:val="afc"/>
    <w:uiPriority w:val="99"/>
    <w:rsid w:val="00016437"/>
    <w:rPr>
      <w:rFonts w:ascii="Times New Roman" w:eastAsia="Times New Roman" w:hAnsi="Times New Roman" w:cs="Times New Roman"/>
      <w:sz w:val="20"/>
      <w:szCs w:val="20"/>
      <w:lang w:eastAsia="ru-RU"/>
    </w:rPr>
  </w:style>
  <w:style w:type="paragraph" w:styleId="afe">
    <w:name w:val="annotation subject"/>
    <w:basedOn w:val="afc"/>
    <w:next w:val="afc"/>
    <w:link w:val="aff"/>
    <w:uiPriority w:val="99"/>
    <w:semiHidden/>
    <w:unhideWhenUsed/>
    <w:rsid w:val="00016437"/>
    <w:rPr>
      <w:b/>
      <w:bCs/>
    </w:rPr>
  </w:style>
  <w:style w:type="character" w:customStyle="1" w:styleId="aff">
    <w:name w:val="Тема примечания Знак"/>
    <w:basedOn w:val="afd"/>
    <w:link w:val="afe"/>
    <w:uiPriority w:val="99"/>
    <w:semiHidden/>
    <w:rsid w:val="00016437"/>
    <w:rPr>
      <w:rFonts w:ascii="Times New Roman" w:eastAsia="Times New Roman" w:hAnsi="Times New Roman" w:cs="Times New Roman"/>
      <w:b/>
      <w:bCs/>
      <w:sz w:val="20"/>
      <w:szCs w:val="20"/>
      <w:lang w:eastAsia="ru-RU"/>
    </w:rPr>
  </w:style>
  <w:style w:type="paragraph" w:styleId="aff0">
    <w:name w:val="Body Text Indent"/>
    <w:basedOn w:val="a0"/>
    <w:link w:val="aff1"/>
    <w:uiPriority w:val="99"/>
    <w:unhideWhenUsed/>
    <w:rsid w:val="00016437"/>
    <w:pPr>
      <w:ind w:firstLine="567"/>
      <w:jc w:val="both"/>
    </w:pPr>
    <w:rPr>
      <w:b/>
      <w:sz w:val="26"/>
      <w:szCs w:val="26"/>
    </w:rPr>
  </w:style>
  <w:style w:type="character" w:customStyle="1" w:styleId="aff1">
    <w:name w:val="Основной текст с отступом Знак"/>
    <w:basedOn w:val="a1"/>
    <w:link w:val="aff0"/>
    <w:uiPriority w:val="99"/>
    <w:rsid w:val="00016437"/>
    <w:rPr>
      <w:rFonts w:ascii="Times New Roman" w:eastAsia="Times New Roman" w:hAnsi="Times New Roman" w:cs="Times New Roman"/>
      <w:b/>
      <w:sz w:val="26"/>
      <w:szCs w:val="26"/>
      <w:lang w:eastAsia="ru-RU"/>
    </w:rPr>
  </w:style>
  <w:style w:type="paragraph" w:styleId="aff2">
    <w:name w:val="Body Text"/>
    <w:basedOn w:val="a0"/>
    <w:link w:val="aff3"/>
    <w:uiPriority w:val="99"/>
    <w:unhideWhenUsed/>
    <w:rsid w:val="00016437"/>
    <w:rPr>
      <w:i/>
      <w:sz w:val="26"/>
      <w:szCs w:val="26"/>
    </w:rPr>
  </w:style>
  <w:style w:type="character" w:customStyle="1" w:styleId="aff3">
    <w:name w:val="Основной текст Знак"/>
    <w:basedOn w:val="a1"/>
    <w:link w:val="aff2"/>
    <w:uiPriority w:val="99"/>
    <w:rsid w:val="00016437"/>
    <w:rPr>
      <w:rFonts w:ascii="Times New Roman" w:eastAsia="Times New Roman" w:hAnsi="Times New Roman" w:cs="Times New Roman"/>
      <w:i/>
      <w:sz w:val="26"/>
      <w:szCs w:val="26"/>
      <w:lang w:eastAsia="ru-RU"/>
    </w:rPr>
  </w:style>
  <w:style w:type="paragraph" w:styleId="24">
    <w:name w:val="Body Text 2"/>
    <w:basedOn w:val="a0"/>
    <w:link w:val="25"/>
    <w:uiPriority w:val="99"/>
    <w:unhideWhenUsed/>
    <w:rsid w:val="00016437"/>
    <w:rPr>
      <w:i/>
      <w:color w:val="FF0000"/>
      <w:sz w:val="26"/>
      <w:szCs w:val="26"/>
    </w:rPr>
  </w:style>
  <w:style w:type="character" w:customStyle="1" w:styleId="25">
    <w:name w:val="Основной текст 2 Знак"/>
    <w:basedOn w:val="a1"/>
    <w:link w:val="24"/>
    <w:uiPriority w:val="99"/>
    <w:rsid w:val="00016437"/>
    <w:rPr>
      <w:rFonts w:ascii="Times New Roman" w:eastAsia="Times New Roman" w:hAnsi="Times New Roman" w:cs="Times New Roman"/>
      <w:i/>
      <w:color w:val="FF0000"/>
      <w:sz w:val="26"/>
      <w:szCs w:val="26"/>
      <w:lang w:eastAsia="ru-RU"/>
    </w:rPr>
  </w:style>
  <w:style w:type="paragraph" w:customStyle="1" w:styleId="aff4">
    <w:name w:val="Пункт"/>
    <w:basedOn w:val="a0"/>
    <w:rsid w:val="00016437"/>
    <w:pPr>
      <w:tabs>
        <w:tab w:val="num" w:pos="1980"/>
      </w:tabs>
      <w:ind w:left="1404" w:hanging="504"/>
      <w:jc w:val="both"/>
    </w:pPr>
    <w:rPr>
      <w:szCs w:val="28"/>
    </w:rPr>
  </w:style>
  <w:style w:type="paragraph" w:customStyle="1" w:styleId="ConsPlusNonformat">
    <w:name w:val="ConsPlusNonformat"/>
    <w:rsid w:val="0001643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5">
    <w:name w:val="TOC Heading"/>
    <w:basedOn w:val="1"/>
    <w:next w:val="a0"/>
    <w:uiPriority w:val="39"/>
    <w:qFormat/>
    <w:rsid w:val="00016437"/>
    <w:pPr>
      <w:spacing w:line="276" w:lineRule="auto"/>
      <w:outlineLvl w:val="9"/>
    </w:pPr>
  </w:style>
  <w:style w:type="paragraph" w:styleId="32">
    <w:name w:val="toc 3"/>
    <w:basedOn w:val="a0"/>
    <w:next w:val="a0"/>
    <w:autoRedefine/>
    <w:uiPriority w:val="39"/>
    <w:unhideWhenUsed/>
    <w:qFormat/>
    <w:rsid w:val="00016437"/>
    <w:pPr>
      <w:spacing w:after="100" w:line="276" w:lineRule="auto"/>
      <w:ind w:left="440"/>
    </w:pPr>
    <w:rPr>
      <w:rFonts w:ascii="Calibri" w:hAnsi="Calibri"/>
      <w:sz w:val="22"/>
      <w:szCs w:val="22"/>
    </w:rPr>
  </w:style>
  <w:style w:type="paragraph" w:styleId="33">
    <w:name w:val="Body Text 3"/>
    <w:basedOn w:val="a0"/>
    <w:link w:val="34"/>
    <w:uiPriority w:val="99"/>
    <w:unhideWhenUsed/>
    <w:rsid w:val="00016437"/>
    <w:pPr>
      <w:autoSpaceDE w:val="0"/>
      <w:autoSpaceDN w:val="0"/>
      <w:adjustRightInd w:val="0"/>
    </w:pPr>
    <w:rPr>
      <w:sz w:val="26"/>
      <w:szCs w:val="26"/>
    </w:rPr>
  </w:style>
  <w:style w:type="character" w:customStyle="1" w:styleId="34">
    <w:name w:val="Основной текст 3 Знак"/>
    <w:basedOn w:val="a1"/>
    <w:link w:val="33"/>
    <w:uiPriority w:val="99"/>
    <w:rsid w:val="00016437"/>
    <w:rPr>
      <w:rFonts w:ascii="Times New Roman" w:eastAsia="Times New Roman" w:hAnsi="Times New Roman" w:cs="Times New Roman"/>
      <w:sz w:val="26"/>
      <w:szCs w:val="26"/>
      <w:lang w:eastAsia="ru-RU"/>
    </w:rPr>
  </w:style>
  <w:style w:type="paragraph" w:styleId="35">
    <w:name w:val="Body Text Indent 3"/>
    <w:basedOn w:val="a0"/>
    <w:link w:val="36"/>
    <w:uiPriority w:val="99"/>
    <w:unhideWhenUsed/>
    <w:rsid w:val="00016437"/>
    <w:pPr>
      <w:tabs>
        <w:tab w:val="num" w:pos="1200"/>
      </w:tabs>
      <w:ind w:left="16"/>
      <w:jc w:val="both"/>
    </w:pPr>
    <w:rPr>
      <w:i/>
      <w:color w:val="808080"/>
    </w:rPr>
  </w:style>
  <w:style w:type="character" w:customStyle="1" w:styleId="36">
    <w:name w:val="Основной текст с отступом 3 Знак"/>
    <w:basedOn w:val="a1"/>
    <w:link w:val="35"/>
    <w:uiPriority w:val="99"/>
    <w:rsid w:val="00016437"/>
    <w:rPr>
      <w:rFonts w:ascii="Times New Roman" w:eastAsia="Times New Roman" w:hAnsi="Times New Roman" w:cs="Times New Roman"/>
      <w:i/>
      <w:color w:val="808080"/>
      <w:sz w:val="24"/>
      <w:szCs w:val="24"/>
      <w:lang w:eastAsia="ru-RU"/>
    </w:rPr>
  </w:style>
  <w:style w:type="character" w:customStyle="1" w:styleId="ae">
    <w:name w:val="Обычный (веб) Знак"/>
    <w:aliases w:val="Обычный (Web) Знак,Обычный (веб) Знак Знак Знак,Обычный (Web) Знак Знак Знак Знак"/>
    <w:link w:val="ad"/>
    <w:locked/>
    <w:rsid w:val="00016437"/>
    <w:rPr>
      <w:rFonts w:ascii="Times New Roman" w:eastAsia="Times New Roman" w:hAnsi="Times New Roman" w:cs="Times New Roman"/>
      <w:sz w:val="24"/>
      <w:szCs w:val="24"/>
      <w:lang w:eastAsia="ru-RU"/>
    </w:rPr>
  </w:style>
  <w:style w:type="paragraph" w:styleId="aff6">
    <w:name w:val="Block Text"/>
    <w:basedOn w:val="a0"/>
    <w:uiPriority w:val="99"/>
    <w:unhideWhenUsed/>
    <w:rsid w:val="00016437"/>
    <w:pPr>
      <w:tabs>
        <w:tab w:val="left" w:pos="16"/>
      </w:tabs>
      <w:spacing w:after="200" w:line="276" w:lineRule="auto"/>
      <w:ind w:left="16" w:right="113"/>
      <w:contextualSpacing/>
      <w:jc w:val="both"/>
    </w:pPr>
    <w:rPr>
      <w:sz w:val="26"/>
      <w:szCs w:val="26"/>
      <w:lang w:eastAsia="en-US"/>
    </w:rPr>
  </w:style>
  <w:style w:type="paragraph" w:customStyle="1" w:styleId="26">
    <w:name w:val="çàãîëîâîê 2"/>
    <w:basedOn w:val="a0"/>
    <w:next w:val="a0"/>
    <w:rsid w:val="00016437"/>
    <w:pPr>
      <w:keepNext/>
      <w:jc w:val="both"/>
    </w:pPr>
    <w:rPr>
      <w:szCs w:val="20"/>
      <w:lang w:val="en-GB"/>
    </w:rPr>
  </w:style>
  <w:style w:type="paragraph" w:customStyle="1" w:styleId="14">
    <w:name w:val="Абзац списка1"/>
    <w:basedOn w:val="a0"/>
    <w:rsid w:val="00016437"/>
    <w:pPr>
      <w:spacing w:after="200" w:line="276" w:lineRule="auto"/>
      <w:ind w:left="720"/>
      <w:contextualSpacing/>
    </w:pPr>
    <w:rPr>
      <w:rFonts w:ascii="Calibri" w:hAnsi="Calibri"/>
      <w:sz w:val="22"/>
      <w:szCs w:val="22"/>
      <w:lang w:eastAsia="en-US"/>
    </w:rPr>
  </w:style>
  <w:style w:type="paragraph" w:customStyle="1" w:styleId="aff7">
    <w:name w:val="Текст документа"/>
    <w:basedOn w:val="a0"/>
    <w:link w:val="aff8"/>
    <w:uiPriority w:val="99"/>
    <w:rsid w:val="00016437"/>
    <w:pPr>
      <w:spacing w:line="360" w:lineRule="auto"/>
      <w:ind w:firstLine="720"/>
      <w:jc w:val="both"/>
    </w:pPr>
  </w:style>
  <w:style w:type="character" w:customStyle="1" w:styleId="aff8">
    <w:name w:val="Текст документа Знак"/>
    <w:link w:val="aff7"/>
    <w:uiPriority w:val="99"/>
    <w:locked/>
    <w:rsid w:val="00016437"/>
    <w:rPr>
      <w:rFonts w:ascii="Times New Roman" w:eastAsia="Times New Roman" w:hAnsi="Times New Roman" w:cs="Times New Roman"/>
      <w:sz w:val="24"/>
      <w:szCs w:val="24"/>
      <w:lang w:eastAsia="ru-RU"/>
    </w:rPr>
  </w:style>
  <w:style w:type="character" w:styleId="aff9">
    <w:name w:val="FollowedHyperlink"/>
    <w:uiPriority w:val="99"/>
    <w:semiHidden/>
    <w:unhideWhenUsed/>
    <w:rsid w:val="00016437"/>
    <w:rPr>
      <w:color w:val="800080"/>
      <w:u w:val="single"/>
    </w:rPr>
  </w:style>
  <w:style w:type="paragraph" w:customStyle="1" w:styleId="Default">
    <w:name w:val="Default"/>
    <w:rsid w:val="00016437"/>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4">
    <w:name w:val="Стиль4"/>
    <w:rsid w:val="00016437"/>
    <w:pPr>
      <w:numPr>
        <w:numId w:val="2"/>
      </w:numPr>
    </w:pPr>
  </w:style>
  <w:style w:type="paragraph" w:customStyle="1" w:styleId="CharChar4CharCharCharCharCharChar">
    <w:name w:val="Char Char4 Знак Знак Char Char Знак Знак Char Char Знак Char Char"/>
    <w:basedOn w:val="a0"/>
    <w:semiHidden/>
    <w:rsid w:val="00016437"/>
    <w:pPr>
      <w:widowControl w:val="0"/>
      <w:adjustRightInd w:val="0"/>
      <w:spacing w:after="160" w:line="240" w:lineRule="exact"/>
      <w:jc w:val="right"/>
    </w:pPr>
    <w:rPr>
      <w:sz w:val="20"/>
      <w:szCs w:val="20"/>
      <w:lang w:val="en-GB" w:eastAsia="en-US"/>
    </w:rPr>
  </w:style>
  <w:style w:type="paragraph" w:styleId="affa">
    <w:name w:val="Revision"/>
    <w:hidden/>
    <w:uiPriority w:val="99"/>
    <w:semiHidden/>
    <w:rsid w:val="00016437"/>
    <w:pPr>
      <w:spacing w:after="0" w:line="240" w:lineRule="auto"/>
    </w:pPr>
    <w:rPr>
      <w:rFonts w:ascii="Times New Roman" w:eastAsia="Times New Roman" w:hAnsi="Times New Roman" w:cs="Times New Roman"/>
      <w:sz w:val="24"/>
      <w:szCs w:val="24"/>
      <w:lang w:eastAsia="ru-RU"/>
    </w:rPr>
  </w:style>
  <w:style w:type="paragraph" w:customStyle="1" w:styleId="NVGBullet">
    <w:name w:val="NVG Bullet"/>
    <w:basedOn w:val="a0"/>
    <w:rsid w:val="00016437"/>
    <w:pPr>
      <w:numPr>
        <w:numId w:val="3"/>
      </w:numPr>
      <w:suppressAutoHyphens/>
      <w:spacing w:before="120"/>
    </w:pPr>
    <w:rPr>
      <w:rFonts w:ascii="Arial" w:hAnsi="Arial"/>
      <w:lang w:val="en-US" w:eastAsia="ar-SA"/>
    </w:rPr>
  </w:style>
  <w:style w:type="paragraph" w:customStyle="1" w:styleId="a">
    <w:name w:val="Текст_бюл"/>
    <w:basedOn w:val="af"/>
    <w:link w:val="affb"/>
    <w:rsid w:val="00266C24"/>
    <w:pPr>
      <w:numPr>
        <w:numId w:val="4"/>
      </w:numPr>
      <w:tabs>
        <w:tab w:val="num" w:pos="360"/>
        <w:tab w:val="left" w:pos="851"/>
      </w:tabs>
      <w:snapToGrid/>
      <w:ind w:left="851" w:hanging="284"/>
      <w:jc w:val="both"/>
    </w:pPr>
    <w:rPr>
      <w:rFonts w:ascii="Times New Roman" w:eastAsia="MS Mincho" w:hAnsi="Times New Roman"/>
      <w:bCs/>
      <w:sz w:val="26"/>
      <w:szCs w:val="24"/>
    </w:rPr>
  </w:style>
  <w:style w:type="character" w:customStyle="1" w:styleId="affb">
    <w:name w:val="Текст_бюл Знак"/>
    <w:link w:val="a"/>
    <w:rsid w:val="00266C24"/>
    <w:rPr>
      <w:rFonts w:ascii="Times New Roman" w:eastAsia="MS Mincho" w:hAnsi="Times New Roman" w:cs="Times New Roman"/>
      <w:bCs/>
      <w:sz w:val="26"/>
      <w:szCs w:val="24"/>
      <w:lang w:eastAsia="ru-RU"/>
    </w:rPr>
  </w:style>
  <w:style w:type="character" w:customStyle="1" w:styleId="FontStyle29">
    <w:name w:val="Font Style29"/>
    <w:basedOn w:val="a1"/>
    <w:uiPriority w:val="99"/>
    <w:rsid w:val="008E4FEB"/>
    <w:rPr>
      <w:rFonts w:ascii="Times New Roman" w:hAnsi="Times New Roman" w:cs="Times New Roman"/>
      <w:color w:val="000000"/>
      <w:sz w:val="24"/>
      <w:szCs w:val="24"/>
    </w:rPr>
  </w:style>
  <w:style w:type="paragraph" w:customStyle="1" w:styleId="Style14">
    <w:name w:val="Style14"/>
    <w:basedOn w:val="a0"/>
    <w:uiPriority w:val="99"/>
    <w:rsid w:val="008E4FEB"/>
    <w:pPr>
      <w:widowControl w:val="0"/>
      <w:autoSpaceDE w:val="0"/>
      <w:autoSpaceDN w:val="0"/>
      <w:adjustRightInd w:val="0"/>
      <w:spacing w:line="344" w:lineRule="exact"/>
      <w:ind w:firstLine="581"/>
      <w:jc w:val="both"/>
    </w:pPr>
    <w:rPr>
      <w:rFonts w:eastAsiaTheme="minorEastAsia"/>
    </w:rPr>
  </w:style>
  <w:style w:type="paragraph" w:customStyle="1" w:styleId="affc">
    <w:name w:val="Термин"/>
    <w:basedOn w:val="af"/>
    <w:rsid w:val="004516E6"/>
    <w:pPr>
      <w:snapToGrid/>
      <w:ind w:left="567"/>
      <w:jc w:val="both"/>
    </w:pPr>
    <w:rPr>
      <w:rFonts w:ascii="Times New Roman" w:hAnsi="Times New Roman" w:cs="Courier New"/>
      <w:sz w:val="26"/>
    </w:rPr>
  </w:style>
  <w:style w:type="paragraph" w:styleId="37">
    <w:name w:val="List Bullet 3"/>
    <w:basedOn w:val="a0"/>
    <w:autoRedefine/>
    <w:rsid w:val="00650B23"/>
    <w:pPr>
      <w:tabs>
        <w:tab w:val="left" w:pos="-108"/>
      </w:tabs>
      <w:autoSpaceDE w:val="0"/>
      <w:autoSpaceDN w:val="0"/>
      <w:ind w:left="318"/>
      <w:jc w:val="both"/>
    </w:pPr>
    <w:rPr>
      <w:bCs/>
      <w:sz w:val="22"/>
      <w:szCs w:val="22"/>
    </w:rPr>
  </w:style>
  <w:style w:type="paragraph" w:customStyle="1" w:styleId="avg-">
    <w:name w:val="avg-Обычный"/>
    <w:basedOn w:val="a0"/>
    <w:link w:val="avg-0"/>
    <w:qFormat/>
    <w:rsid w:val="00887D83"/>
    <w:pPr>
      <w:spacing w:before="180" w:after="180" w:line="216" w:lineRule="auto"/>
      <w:jc w:val="both"/>
    </w:pPr>
    <w:rPr>
      <w:rFonts w:ascii="Myriad Pro" w:hAnsi="Myriad Pro"/>
      <w:sz w:val="22"/>
      <w:szCs w:val="22"/>
    </w:rPr>
  </w:style>
  <w:style w:type="character" w:customStyle="1" w:styleId="avg-0">
    <w:name w:val="avg-Обычный Знак"/>
    <w:basedOn w:val="a1"/>
    <w:link w:val="avg-"/>
    <w:locked/>
    <w:rsid w:val="00887D83"/>
    <w:rPr>
      <w:rFonts w:ascii="Myriad Pro" w:eastAsia="Times New Roman" w:hAnsi="Myriad Pro" w:cs="Times New Roman"/>
      <w:lang w:eastAsia="ru-RU"/>
    </w:rPr>
  </w:style>
  <w:style w:type="paragraph" w:customStyle="1" w:styleId="ConsNormal">
    <w:name w:val="ConsNormal"/>
    <w:rsid w:val="00F8320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F8320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9pt">
    <w:name w:val="Основной текст + 9 pt"/>
    <w:basedOn w:val="a1"/>
    <w:rsid w:val="001C167E"/>
    <w:rPr>
      <w:rFonts w:ascii="Times New Roman" w:eastAsia="Times New Roman" w:hAnsi="Times New Roman" w:cs="Times New Roman"/>
      <w:color w:val="000000"/>
      <w:spacing w:val="3"/>
      <w:w w:val="100"/>
      <w:position w:val="0"/>
      <w:sz w:val="18"/>
      <w:szCs w:val="18"/>
      <w:shd w:val="clear" w:color="auto" w:fill="FFFFFF"/>
      <w:lang w:val="ru-RU" w:eastAsia="ru-RU" w:bidi="ru-RU"/>
    </w:rPr>
  </w:style>
  <w:style w:type="character" w:customStyle="1" w:styleId="affd">
    <w:name w:val="Основной текст_"/>
    <w:basedOn w:val="a1"/>
    <w:link w:val="15"/>
    <w:rsid w:val="001C167E"/>
    <w:rPr>
      <w:rFonts w:ascii="Times New Roman" w:eastAsia="Times New Roman" w:hAnsi="Times New Roman" w:cs="Times New Roman"/>
      <w:spacing w:val="3"/>
      <w:sz w:val="21"/>
      <w:szCs w:val="21"/>
      <w:shd w:val="clear" w:color="auto" w:fill="FFFFFF"/>
    </w:rPr>
  </w:style>
  <w:style w:type="paragraph" w:customStyle="1" w:styleId="15">
    <w:name w:val="Основной текст1"/>
    <w:basedOn w:val="a0"/>
    <w:link w:val="affd"/>
    <w:rsid w:val="001C167E"/>
    <w:pPr>
      <w:widowControl w:val="0"/>
      <w:shd w:val="clear" w:color="auto" w:fill="FFFFFF"/>
      <w:spacing w:before="360" w:line="274" w:lineRule="exact"/>
    </w:pPr>
    <w:rPr>
      <w:spacing w:val="3"/>
      <w:sz w:val="21"/>
      <w:szCs w:val="21"/>
      <w:lang w:eastAsia="en-US"/>
    </w:rPr>
  </w:style>
  <w:style w:type="character" w:customStyle="1" w:styleId="27">
    <w:name w:val="Заголовок №2_"/>
    <w:basedOn w:val="a1"/>
    <w:link w:val="28"/>
    <w:rsid w:val="001C167E"/>
    <w:rPr>
      <w:rFonts w:ascii="Times New Roman" w:eastAsia="Times New Roman" w:hAnsi="Times New Roman" w:cs="Times New Roman"/>
      <w:b/>
      <w:bCs/>
      <w:spacing w:val="3"/>
      <w:sz w:val="21"/>
      <w:szCs w:val="21"/>
      <w:shd w:val="clear" w:color="auto" w:fill="FFFFFF"/>
    </w:rPr>
  </w:style>
  <w:style w:type="paragraph" w:customStyle="1" w:styleId="28">
    <w:name w:val="Заголовок №2"/>
    <w:basedOn w:val="a0"/>
    <w:link w:val="27"/>
    <w:rsid w:val="001C167E"/>
    <w:pPr>
      <w:widowControl w:val="0"/>
      <w:shd w:val="clear" w:color="auto" w:fill="FFFFFF"/>
      <w:spacing w:before="420" w:after="360" w:line="0" w:lineRule="atLeast"/>
      <w:jc w:val="center"/>
      <w:outlineLvl w:val="1"/>
    </w:pPr>
    <w:rPr>
      <w:b/>
      <w:bCs/>
      <w:spacing w:val="3"/>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4220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C2256-0EF7-463D-B730-66DC24BB5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2491</Words>
  <Characters>14205</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Андреев Дмитрий Игоревич</dc:creator>
  <cp:lastModifiedBy>User</cp:lastModifiedBy>
  <cp:revision>2</cp:revision>
  <cp:lastPrinted>2019-12-13T09:48:00Z</cp:lastPrinted>
  <dcterms:created xsi:type="dcterms:W3CDTF">2023-07-13T09:35:00Z</dcterms:created>
  <dcterms:modified xsi:type="dcterms:W3CDTF">2023-07-13T09:35:00Z</dcterms:modified>
</cp:coreProperties>
</file>