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Pr="005A6C75" w:rsidRDefault="005A6C75" w:rsidP="005A6C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7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A6C75" w:rsidRPr="005A6C75" w:rsidRDefault="005A6C75" w:rsidP="005A6C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75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</w:p>
    <w:p w:rsidR="005A6C75" w:rsidRPr="005A6C75" w:rsidRDefault="005A6C75" w:rsidP="005A6C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75"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актуализированной Схемы теплоснабжения </w:t>
      </w:r>
    </w:p>
    <w:p w:rsidR="005A6C75" w:rsidRDefault="005A6C75" w:rsidP="005A6C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75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5A6C75">
        <w:rPr>
          <w:rFonts w:ascii="Times New Roman" w:hAnsi="Times New Roman" w:cs="Times New Roman"/>
          <w:b/>
          <w:sz w:val="24"/>
          <w:szCs w:val="24"/>
        </w:rPr>
        <w:t>Селивановское</w:t>
      </w:r>
      <w:proofErr w:type="spellEnd"/>
      <w:r w:rsidRPr="005A6C7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5A6C75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Pr="005A6C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до 2035 года</w:t>
      </w:r>
    </w:p>
    <w:p w:rsidR="005A6C75" w:rsidRDefault="005A6C75" w:rsidP="005A6C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75" w:rsidRDefault="005A6C75" w:rsidP="005A6C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C75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</w:t>
      </w:r>
      <w:r w:rsidRPr="005A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актуализированной Схемы </w:t>
      </w:r>
      <w:r w:rsidRPr="005A6C75">
        <w:rPr>
          <w:rFonts w:ascii="Times New Roman" w:hAnsi="Times New Roman" w:cs="Times New Roman"/>
          <w:sz w:val="24"/>
          <w:szCs w:val="24"/>
        </w:rPr>
        <w:t xml:space="preserve">теплоснабжения МО </w:t>
      </w:r>
      <w:proofErr w:type="spellStart"/>
      <w:r w:rsidRPr="005A6C75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5A6C7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A6C7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A6C7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 2035 года</w:t>
      </w:r>
      <w:r>
        <w:rPr>
          <w:rFonts w:ascii="Times New Roman" w:hAnsi="Times New Roman" w:cs="Times New Roman"/>
          <w:sz w:val="24"/>
          <w:szCs w:val="24"/>
        </w:rPr>
        <w:t xml:space="preserve"> назначены </w:t>
      </w:r>
      <w:r w:rsidRPr="005A6C7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6C75">
        <w:rPr>
          <w:rFonts w:ascii="Times New Roman" w:hAnsi="Times New Roman" w:cs="Times New Roman"/>
          <w:sz w:val="24"/>
          <w:szCs w:val="24"/>
        </w:rPr>
        <w:t xml:space="preserve"> Совета депутатов МО </w:t>
      </w:r>
      <w:proofErr w:type="spellStart"/>
      <w:r w:rsidRPr="005A6C75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5A6C75">
        <w:rPr>
          <w:rFonts w:ascii="Times New Roman" w:hAnsi="Times New Roman" w:cs="Times New Roman"/>
          <w:sz w:val="24"/>
          <w:szCs w:val="24"/>
        </w:rPr>
        <w:t xml:space="preserve"> сельское поселение № 63 от 09.03.2021 г. «О назначении публичных слушаний по рассмотрению Проекта актуализированной схемы теплоснабжения муниципального образования </w:t>
      </w:r>
      <w:proofErr w:type="spellStart"/>
      <w:r w:rsidRPr="005A6C75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5A6C7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A6C7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A6C7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в целях реализации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22 февраля 2021 года № 154 «О требованиях к схемам теплоснабжения, порядку их разработки и утверждения», статьи 4 Федерального закона от 27.07.2010 года № 190-ФЗ «О теплоснабжении», статьи 28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A3672">
        <w:rPr>
          <w:rFonts w:ascii="Times New Roman" w:hAnsi="Times New Roman" w:cs="Times New Roman"/>
          <w:sz w:val="24"/>
          <w:szCs w:val="24"/>
        </w:rPr>
        <w:t>Ленинградской области, Положения «О публичных слушаниях», утвержденного решением Совета депутатов</w:t>
      </w:r>
      <w:proofErr w:type="gramEnd"/>
      <w:r w:rsidR="000A3672">
        <w:rPr>
          <w:rFonts w:ascii="Times New Roman" w:hAnsi="Times New Roman" w:cs="Times New Roman"/>
          <w:sz w:val="24"/>
          <w:szCs w:val="24"/>
        </w:rPr>
        <w:t xml:space="preserve"> № 165 от 18.04.2018 года.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P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7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0A3672" w:rsidRP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67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Селиваново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>, ул. Советская, д. 7 (администрация)</w:t>
      </w:r>
      <w:proofErr w:type="gramEnd"/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72">
        <w:rPr>
          <w:rFonts w:ascii="Times New Roman" w:hAnsi="Times New Roman" w:cs="Times New Roman"/>
          <w:sz w:val="24"/>
          <w:szCs w:val="24"/>
        </w:rPr>
        <w:t>Дата и время проведения: 23 марта 2021 г. 16.30 ч.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рассмотрение </w:t>
      </w:r>
      <w:r w:rsidRPr="000A3672">
        <w:rPr>
          <w:rFonts w:ascii="Times New Roman" w:hAnsi="Times New Roman" w:cs="Times New Roman"/>
          <w:sz w:val="24"/>
          <w:szCs w:val="24"/>
        </w:rPr>
        <w:t xml:space="preserve">Проекта актуализированной Схемы теплоснабжения МО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 2035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24 человека.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о проведении публичных слушаний осуществлялось посредством размещения информации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и публикации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огни».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по внесению изменений в актуализированную Схему</w:t>
      </w:r>
      <w:r w:rsidRPr="000A3672">
        <w:rPr>
          <w:rFonts w:ascii="Times New Roman" w:hAnsi="Times New Roman" w:cs="Times New Roman"/>
          <w:sz w:val="24"/>
          <w:szCs w:val="24"/>
        </w:rPr>
        <w:t xml:space="preserve"> теплоснабжения МО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 2035 года</w:t>
      </w:r>
      <w:r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не поступало.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 представленные материалы по Проекту </w:t>
      </w:r>
      <w:r w:rsidRPr="000A3672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МО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 2035 год</w:t>
      </w:r>
      <w:r>
        <w:rPr>
          <w:rFonts w:ascii="Times New Roman" w:hAnsi="Times New Roman" w:cs="Times New Roman"/>
          <w:sz w:val="24"/>
          <w:szCs w:val="24"/>
        </w:rPr>
        <w:t xml:space="preserve">а, протокол публичных слушаний, считаем, что процедура проведения публичных слушаний соблюдена и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законодательства Российской Федерации,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публичные слушания по рассмотрению Проекта</w:t>
      </w:r>
      <w:r w:rsidRPr="000A3672">
        <w:rPr>
          <w:rFonts w:ascii="Times New Roman" w:hAnsi="Times New Roman" w:cs="Times New Roman"/>
          <w:sz w:val="24"/>
          <w:szCs w:val="24"/>
        </w:rPr>
        <w:t xml:space="preserve"> актуализированной Схемы теплоснабжения МО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 2035 год</w:t>
      </w:r>
      <w:r>
        <w:rPr>
          <w:rFonts w:ascii="Times New Roman" w:hAnsi="Times New Roman" w:cs="Times New Roman"/>
          <w:sz w:val="24"/>
          <w:szCs w:val="24"/>
        </w:rPr>
        <w:t xml:space="preserve"> считаем состоявшимися.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Проект </w:t>
      </w:r>
      <w:r w:rsidRPr="000A3672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МО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3672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0A36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 2035 года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А.В.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Брицуну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утверждения.</w:t>
      </w: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72" w:rsidRP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</w:t>
      </w:r>
      <w:proofErr w:type="spellStart"/>
      <w:r w:rsidRPr="000A3672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М.Ф.Петрова</w:t>
      </w:r>
      <w:proofErr w:type="spellEnd"/>
    </w:p>
    <w:p w:rsidR="000A3672" w:rsidRP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72" w:rsidRP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</w:t>
      </w:r>
      <w:proofErr w:type="spellStart"/>
      <w:r w:rsidRPr="000A367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А.В.Никитичева</w:t>
      </w:r>
      <w:proofErr w:type="spellEnd"/>
    </w:p>
    <w:p w:rsidR="000A3672" w:rsidRPr="000A3672" w:rsidRDefault="000A3672" w:rsidP="000A3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P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Pr="000A3672" w:rsidRDefault="000A3672" w:rsidP="000A3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Pr="005A6C75" w:rsidRDefault="000A3672" w:rsidP="005A6C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75" w:rsidRPr="005A6C75" w:rsidRDefault="005A6C75" w:rsidP="005A6C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75" w:rsidRPr="005A6C75" w:rsidRDefault="005A6C75" w:rsidP="005A6C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75" w:rsidRPr="005A6C75" w:rsidRDefault="005A6C75" w:rsidP="005A6C75">
      <w:pPr>
        <w:rPr>
          <w:rFonts w:ascii="Times New Roman" w:hAnsi="Times New Roman" w:cs="Times New Roman"/>
          <w:sz w:val="28"/>
          <w:szCs w:val="28"/>
        </w:rPr>
      </w:pPr>
    </w:p>
    <w:p w:rsidR="005A6C75" w:rsidRPr="005A6C75" w:rsidRDefault="005A6C75" w:rsidP="005A6C75">
      <w:pPr>
        <w:rPr>
          <w:rFonts w:ascii="Times New Roman" w:hAnsi="Times New Roman" w:cs="Times New Roman"/>
          <w:sz w:val="28"/>
          <w:szCs w:val="28"/>
        </w:rPr>
      </w:pPr>
    </w:p>
    <w:sectPr w:rsidR="005A6C75" w:rsidRPr="005A6C75" w:rsidSect="005A6C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75"/>
    <w:rsid w:val="000A3672"/>
    <w:rsid w:val="00137150"/>
    <w:rsid w:val="003A1C90"/>
    <w:rsid w:val="005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2021-03-24T06:35:00Z</cp:lastPrinted>
  <dcterms:created xsi:type="dcterms:W3CDTF">2021-03-24T06:12:00Z</dcterms:created>
  <dcterms:modified xsi:type="dcterms:W3CDTF">2021-03-24T07:36:00Z</dcterms:modified>
</cp:coreProperties>
</file>